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BBE0D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4CFEBE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7D81D3C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70CF345" w14:textId="77777777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67476974" w14:textId="318B2ECB" w:rsidR="0010253A" w:rsidRDefault="0010253A" w:rsidP="0010253A">
      <w:pPr>
        <w:pStyle w:val="1"/>
        <w:tabs>
          <w:tab w:val="left" w:pos="2880"/>
        </w:tabs>
        <w:spacing w:before="88"/>
        <w:ind w:right="7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38EFAFC" w14:textId="3C824A42" w:rsidR="0010253A" w:rsidRDefault="0010253A" w:rsidP="0010253A"/>
    <w:p w14:paraId="6D67ABBA" w14:textId="72A6EE6A" w:rsidR="0010253A" w:rsidRDefault="0010253A" w:rsidP="0010253A"/>
    <w:p w14:paraId="0915404A" w14:textId="77777777" w:rsidR="00391D21" w:rsidRPr="0010253A" w:rsidRDefault="00391D21" w:rsidP="0010253A"/>
    <w:p w14:paraId="3432D57D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113CE4EE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422F5BCF" w14:textId="77777777" w:rsidR="00391D21" w:rsidRDefault="00391D21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047D0F6E" w14:textId="77777777" w:rsidR="00434C09" w:rsidRDefault="00434C09" w:rsidP="00E40FF4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</w:p>
    <w:p w14:paraId="5A94CB13" w14:textId="272D009B" w:rsidR="0010253A" w:rsidRDefault="00761E84" w:rsidP="00E34FC6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ПРИКАЗ</w:t>
      </w:r>
    </w:p>
    <w:p w14:paraId="5723CA92" w14:textId="0185D523" w:rsidR="00761E84" w:rsidRPr="00761E84" w:rsidRDefault="0010253A" w:rsidP="00E34FC6">
      <w:pPr>
        <w:pStyle w:val="1"/>
        <w:tabs>
          <w:tab w:val="left" w:pos="2880"/>
        </w:tabs>
        <w:spacing w:before="0"/>
        <w:ind w:right="6" w:firstLine="0"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761E84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ОБ УТВЕРЖДЕНИИ 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>ПРОГРАММ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</w:rPr>
        <w:t>Ы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15523E">
        <w:rPr>
          <w:rFonts w:ascii="Times New Roman" w:eastAsia="Times New Roman" w:hAnsi="Times New Roman" w:cs="Calibri"/>
          <w:b/>
          <w:color w:val="auto"/>
          <w:sz w:val="28"/>
          <w:szCs w:val="28"/>
        </w:rPr>
        <w:t>4</w:t>
      </w:r>
      <w:r w:rsidRPr="0010253A">
        <w:rPr>
          <w:rFonts w:ascii="Times New Roman" w:eastAsia="Times New Roman" w:hAnsi="Times New Roman" w:cs="Calibri"/>
          <w:b/>
          <w:color w:val="auto"/>
          <w:sz w:val="28"/>
          <w:szCs w:val="28"/>
        </w:rPr>
        <w:t xml:space="preserve"> ГОД</w:t>
      </w:r>
    </w:p>
    <w:p w14:paraId="6BBE8D4C" w14:textId="1F3B5E2A" w:rsidR="0010253A" w:rsidRDefault="0010253A" w:rsidP="00E34FC6">
      <w:pPr>
        <w:pStyle w:val="ac"/>
        <w:jc w:val="center"/>
        <w:rPr>
          <w:b/>
          <w:sz w:val="28"/>
          <w:szCs w:val="28"/>
        </w:rPr>
      </w:pPr>
    </w:p>
    <w:p w14:paraId="43982BB4" w14:textId="77777777" w:rsidR="003849E8" w:rsidRDefault="003849E8" w:rsidP="00E34FC6">
      <w:pPr>
        <w:pStyle w:val="ac"/>
        <w:jc w:val="center"/>
        <w:rPr>
          <w:b/>
          <w:sz w:val="28"/>
          <w:szCs w:val="28"/>
        </w:rPr>
      </w:pPr>
    </w:p>
    <w:p w14:paraId="7A964A22" w14:textId="77777777" w:rsidR="00391D21" w:rsidRPr="001E670E" w:rsidRDefault="00391D21" w:rsidP="00E34FC6">
      <w:pPr>
        <w:pStyle w:val="ac"/>
        <w:jc w:val="center"/>
        <w:rPr>
          <w:b/>
          <w:sz w:val="28"/>
          <w:szCs w:val="28"/>
        </w:rPr>
      </w:pPr>
    </w:p>
    <w:p w14:paraId="2DD9FBEF" w14:textId="68FDC47F" w:rsidR="00761E84" w:rsidRDefault="001C255C" w:rsidP="00E34FC6">
      <w:pPr>
        <w:ind w:right="159" w:firstLine="567"/>
        <w:contextualSpacing/>
        <w:rPr>
          <w:sz w:val="28"/>
          <w:szCs w:val="28"/>
        </w:rPr>
      </w:pPr>
      <w:r w:rsidRPr="001C255C">
        <w:rPr>
          <w:sz w:val="28"/>
          <w:szCs w:val="28"/>
        </w:rPr>
        <w:t xml:space="preserve">В соответствии со статьей 44 Федерального закона от 31 июля 2020 г. </w:t>
      </w:r>
      <w:r>
        <w:rPr>
          <w:sz w:val="28"/>
          <w:szCs w:val="28"/>
        </w:rPr>
        <w:t xml:space="preserve">                               №</w:t>
      </w:r>
      <w:r w:rsidRPr="001C255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(</w:t>
      </w:r>
      <w:bookmarkStart w:id="0" w:name="_Hlk105244710"/>
      <w:r w:rsidRPr="001C255C">
        <w:rPr>
          <w:sz w:val="28"/>
          <w:szCs w:val="28"/>
        </w:rPr>
        <w:t xml:space="preserve">Собрание законодательства Российской Федерации, </w:t>
      </w:r>
      <w:bookmarkEnd w:id="0"/>
      <w:r w:rsidRPr="001C255C">
        <w:rPr>
          <w:sz w:val="28"/>
          <w:szCs w:val="28"/>
        </w:rPr>
        <w:t>2020, 3 августа, № 31 (часть I), ст. 5007; 2021, 05 июля,</w:t>
      </w:r>
      <w:r>
        <w:rPr>
          <w:sz w:val="28"/>
          <w:szCs w:val="28"/>
        </w:rPr>
        <w:t xml:space="preserve"> </w:t>
      </w:r>
      <w:r w:rsidRPr="001C255C">
        <w:rPr>
          <w:sz w:val="28"/>
          <w:szCs w:val="28"/>
        </w:rPr>
        <w:t>№ 27 (часть I), ст. 5187</w:t>
      </w:r>
      <w:r>
        <w:rPr>
          <w:sz w:val="28"/>
          <w:szCs w:val="28"/>
        </w:rPr>
        <w:t>)</w:t>
      </w:r>
      <w:r w:rsidRPr="001C255C">
        <w:rPr>
          <w:sz w:val="28"/>
          <w:szCs w:val="28"/>
        </w:rPr>
        <w:t xml:space="preserve">, постановлением Правительства Российской Федерации от 25 июня 2021 г. </w:t>
      </w:r>
      <w:r>
        <w:rPr>
          <w:sz w:val="28"/>
          <w:szCs w:val="28"/>
        </w:rPr>
        <w:t>№</w:t>
      </w:r>
      <w:r w:rsidRPr="001C255C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1C255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="00121E15">
        <w:rPr>
          <w:sz w:val="28"/>
          <w:szCs w:val="28"/>
        </w:rPr>
        <w:t xml:space="preserve"> (</w:t>
      </w:r>
      <w:r w:rsidR="00121E15" w:rsidRPr="00121E15">
        <w:rPr>
          <w:sz w:val="28"/>
          <w:szCs w:val="28"/>
        </w:rPr>
        <w:t>Собрание законодательства Российской Федерации, 2021, 5</w:t>
      </w:r>
      <w:r w:rsidR="00121E15">
        <w:rPr>
          <w:sz w:val="28"/>
          <w:szCs w:val="28"/>
        </w:rPr>
        <w:t xml:space="preserve"> июля №</w:t>
      </w:r>
      <w:r w:rsidR="00121E15" w:rsidRPr="00121E15">
        <w:rPr>
          <w:sz w:val="28"/>
          <w:szCs w:val="28"/>
        </w:rPr>
        <w:t xml:space="preserve"> 27 (часть II), ст. 5378</w:t>
      </w:r>
      <w:r w:rsidR="00121E15">
        <w:rPr>
          <w:sz w:val="28"/>
          <w:szCs w:val="28"/>
        </w:rPr>
        <w:t>)</w:t>
      </w:r>
      <w:r w:rsidR="00761E84" w:rsidRPr="001E670E">
        <w:rPr>
          <w:sz w:val="28"/>
          <w:szCs w:val="28"/>
        </w:rPr>
        <w:t xml:space="preserve">, </w:t>
      </w:r>
      <w:r w:rsidR="00761E84" w:rsidRPr="00116FDB">
        <w:rPr>
          <w:sz w:val="28"/>
          <w:szCs w:val="28"/>
        </w:rPr>
        <w:t>приказываю:</w:t>
      </w:r>
    </w:p>
    <w:p w14:paraId="40326948" w14:textId="0CF58804" w:rsidR="00434C09" w:rsidRPr="00A309EF" w:rsidRDefault="00761E84" w:rsidP="00A309EF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bookmarkStart w:id="1" w:name="_bookmark0"/>
      <w:bookmarkEnd w:id="1"/>
      <w:r w:rsidRPr="001E67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программу </w:t>
      </w:r>
      <w:r w:rsidRPr="00761E84">
        <w:rPr>
          <w:sz w:val="28"/>
          <w:szCs w:val="28"/>
        </w:rPr>
        <w:t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</w:t>
      </w:r>
      <w:r w:rsidR="0031709A">
        <w:rPr>
          <w:sz w:val="28"/>
          <w:szCs w:val="28"/>
        </w:rPr>
        <w:t>одержащей продукции на 202</w:t>
      </w:r>
      <w:r w:rsidR="0015523E">
        <w:rPr>
          <w:sz w:val="28"/>
          <w:szCs w:val="28"/>
        </w:rPr>
        <w:t>4</w:t>
      </w:r>
      <w:r w:rsidR="0031709A">
        <w:rPr>
          <w:sz w:val="28"/>
          <w:szCs w:val="28"/>
        </w:rPr>
        <w:t xml:space="preserve"> год</w:t>
      </w:r>
      <w:r w:rsidRPr="00761E84">
        <w:rPr>
          <w:sz w:val="28"/>
          <w:szCs w:val="28"/>
        </w:rPr>
        <w:t>.</w:t>
      </w:r>
    </w:p>
    <w:p w14:paraId="67854BF0" w14:textId="556E3DE0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Отделу</w:t>
      </w:r>
      <w:r w:rsidRPr="0031709A">
        <w:rPr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производства, лицензирования, декларирования и государственного контроля за оборотом алкогольно</w:t>
      </w:r>
      <w:r w:rsidR="00945BD6">
        <w:rPr>
          <w:sz w:val="28"/>
          <w:szCs w:val="28"/>
        </w:rPr>
        <w:t xml:space="preserve">й и спиртосодержащей продукции руководствоваться </w:t>
      </w:r>
      <w:r w:rsidR="0031709A" w:rsidRPr="0031709A">
        <w:rPr>
          <w:sz w:val="28"/>
          <w:szCs w:val="28"/>
        </w:rPr>
        <w:t>программ</w:t>
      </w:r>
      <w:r w:rsidR="00945BD6">
        <w:rPr>
          <w:sz w:val="28"/>
          <w:szCs w:val="28"/>
        </w:rPr>
        <w:t>ой</w:t>
      </w:r>
      <w:r w:rsidR="0031709A" w:rsidRPr="003170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 на 202</w:t>
      </w:r>
      <w:r w:rsidR="0015523E">
        <w:rPr>
          <w:sz w:val="28"/>
          <w:szCs w:val="28"/>
        </w:rPr>
        <w:t>4</w:t>
      </w:r>
      <w:r w:rsidR="0031709A" w:rsidRPr="0031709A">
        <w:rPr>
          <w:sz w:val="28"/>
          <w:szCs w:val="28"/>
        </w:rPr>
        <w:t xml:space="preserve"> год</w:t>
      </w:r>
      <w:r w:rsidRPr="001E670E">
        <w:rPr>
          <w:sz w:val="28"/>
          <w:szCs w:val="28"/>
        </w:rPr>
        <w:t>.</w:t>
      </w:r>
    </w:p>
    <w:p w14:paraId="7FBF2514" w14:textId="7496A3BC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71"/>
        </w:tabs>
        <w:ind w:left="0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lastRenderedPageBreak/>
        <w:t>Отделу правовой и административно-кадровой работы разместить указанную</w:t>
      </w:r>
      <w:r w:rsidRPr="001E670E">
        <w:rPr>
          <w:spacing w:val="-62"/>
          <w:sz w:val="28"/>
          <w:szCs w:val="28"/>
        </w:rPr>
        <w:t xml:space="preserve"> </w:t>
      </w:r>
      <w:r w:rsidRPr="001E670E">
        <w:rPr>
          <w:sz w:val="28"/>
          <w:szCs w:val="28"/>
        </w:rPr>
        <w:t>форму</w:t>
      </w:r>
      <w:r w:rsidRPr="001E670E">
        <w:rPr>
          <w:spacing w:val="-8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проверочного листа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на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официальном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 xml:space="preserve">сайте </w:t>
      </w:r>
      <w:r w:rsidRPr="008A599B">
        <w:rPr>
          <w:sz w:val="28"/>
          <w:szCs w:val="28"/>
        </w:rPr>
        <w:t>комитета</w:t>
      </w:r>
      <w:r w:rsidRPr="001E670E">
        <w:rPr>
          <w:sz w:val="28"/>
          <w:szCs w:val="28"/>
        </w:rPr>
        <w:t xml:space="preserve"> в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сети</w:t>
      </w:r>
      <w:r w:rsidRPr="001E670E">
        <w:rPr>
          <w:spacing w:val="-2"/>
          <w:sz w:val="28"/>
          <w:szCs w:val="28"/>
        </w:rPr>
        <w:t xml:space="preserve"> </w:t>
      </w:r>
      <w:r w:rsidRPr="001E670E">
        <w:rPr>
          <w:sz w:val="28"/>
          <w:szCs w:val="28"/>
        </w:rPr>
        <w:t>Интернет.</w:t>
      </w:r>
    </w:p>
    <w:p w14:paraId="553088B8" w14:textId="77777777" w:rsidR="00761E84" w:rsidRPr="001E670E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68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Настоящий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вступает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в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силу</w:t>
      </w:r>
      <w:r w:rsidRPr="001E670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законом порядке</w:t>
      </w:r>
      <w:r w:rsidRPr="001E670E">
        <w:rPr>
          <w:sz w:val="28"/>
          <w:szCs w:val="28"/>
        </w:rPr>
        <w:t>.</w:t>
      </w:r>
    </w:p>
    <w:p w14:paraId="41F9EC96" w14:textId="65D9C5A7" w:rsidR="00761E84" w:rsidRDefault="00761E84" w:rsidP="00E34FC6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ind w:left="0" w:right="159" w:firstLine="567"/>
        <w:contextualSpacing/>
        <w:jc w:val="both"/>
        <w:rPr>
          <w:sz w:val="28"/>
          <w:szCs w:val="28"/>
        </w:rPr>
      </w:pPr>
      <w:r w:rsidRPr="001E670E">
        <w:rPr>
          <w:sz w:val="28"/>
          <w:szCs w:val="28"/>
        </w:rPr>
        <w:t>Контроль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исполнением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настоящего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приказа</w:t>
      </w:r>
      <w:r w:rsidRPr="001E670E">
        <w:rPr>
          <w:spacing w:val="1"/>
          <w:sz w:val="28"/>
          <w:szCs w:val="28"/>
        </w:rPr>
        <w:t xml:space="preserve"> </w:t>
      </w:r>
      <w:r w:rsidRPr="001E670E">
        <w:rPr>
          <w:sz w:val="28"/>
          <w:szCs w:val="28"/>
        </w:rPr>
        <w:t>оставляю за собою.</w:t>
      </w:r>
    </w:p>
    <w:p w14:paraId="6E8088A8" w14:textId="31B2C4AE" w:rsidR="0010253A" w:rsidRDefault="0010253A" w:rsidP="00E34FC6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p w14:paraId="323002EE" w14:textId="77777777" w:rsidR="00945BD6" w:rsidRPr="001E670E" w:rsidRDefault="00945BD6" w:rsidP="00E34FC6">
      <w:pPr>
        <w:pStyle w:val="ae"/>
        <w:tabs>
          <w:tab w:val="left" w:pos="284"/>
          <w:tab w:val="left" w:pos="965"/>
        </w:tabs>
        <w:ind w:left="567" w:right="159" w:firstLine="0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27"/>
      </w:tblGrid>
      <w:tr w:rsidR="0010253A" w:rsidRPr="0010253A" w14:paraId="0D68502A" w14:textId="77777777" w:rsidTr="004C64D7">
        <w:tc>
          <w:tcPr>
            <w:tcW w:w="5211" w:type="dxa"/>
          </w:tcPr>
          <w:p w14:paraId="5DB8CFA6" w14:textId="478C8744" w:rsidR="0010253A" w:rsidRPr="0010253A" w:rsidRDefault="007C00A9" w:rsidP="00E34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0253A" w:rsidRPr="0010253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14:paraId="160301AD" w14:textId="77777777" w:rsidR="0010253A" w:rsidRPr="0010253A" w:rsidRDefault="0010253A" w:rsidP="00E34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14:paraId="762D65F7" w14:textId="28EE05E2" w:rsidR="0010253A" w:rsidRPr="0010253A" w:rsidRDefault="0010253A" w:rsidP="00E34F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253A">
              <w:rPr>
                <w:rFonts w:ascii="Times New Roman" w:hAnsi="Times New Roman" w:cs="Times New Roman"/>
                <w:sz w:val="28"/>
                <w:szCs w:val="28"/>
              </w:rPr>
              <w:t>Ш. Керимханов</w:t>
            </w:r>
          </w:p>
          <w:p w14:paraId="46AD9CE1" w14:textId="77777777" w:rsidR="0010253A" w:rsidRPr="0010253A" w:rsidRDefault="0010253A" w:rsidP="00E34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605FE" w14:textId="703F0F8B" w:rsidR="00761E84" w:rsidRDefault="00761E84" w:rsidP="00761E84">
      <w:pPr>
        <w:pStyle w:val="ac"/>
        <w:rPr>
          <w:sz w:val="28"/>
        </w:rPr>
      </w:pPr>
    </w:p>
    <w:p w14:paraId="0073946B" w14:textId="77777777" w:rsidR="00434C09" w:rsidRDefault="000D1FC5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  <w:r w:rsidRPr="0031709A">
        <w:rPr>
          <w:rFonts w:cs="Times New Roman"/>
          <w:sz w:val="28"/>
          <w:szCs w:val="28"/>
          <w:lang w:eastAsia="ru-RU"/>
        </w:rPr>
        <w:t xml:space="preserve">  </w:t>
      </w:r>
      <w:r w:rsidRPr="000004D0">
        <w:rPr>
          <w:rFonts w:cs="Times New Roman"/>
          <w:b/>
          <w:sz w:val="28"/>
          <w:szCs w:val="28"/>
          <w:lang w:eastAsia="ru-RU"/>
        </w:rPr>
        <w:t xml:space="preserve">     </w:t>
      </w:r>
    </w:p>
    <w:p w14:paraId="54449EB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856800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EFA33E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A680DC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8B1608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BEF4B45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6718A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02724AF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011DD00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693F6E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E3483CB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A8D6BE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15B696D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41C94C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00C1E3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A8E3C29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185EDF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1D99FB1E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29D57B6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B9F0C23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4D12FF03" w14:textId="5B19AABB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2B7BCE7" w14:textId="6D75D0F3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BDDF7C8" w14:textId="52DE7811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BB10CB4" w14:textId="4730442E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21B47A92" w14:textId="0BF332ED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BF56F5D" w14:textId="7D12D58F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697CC27" w14:textId="63195B61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5ED3754C" w14:textId="77777777" w:rsidR="00C0768A" w:rsidRDefault="00C0768A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339FAD74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6DB1CDC1" w14:textId="77777777" w:rsidR="00434C09" w:rsidRDefault="00434C09" w:rsidP="00992959">
      <w:pPr>
        <w:widowControl w:val="0"/>
        <w:autoSpaceDN w:val="0"/>
        <w:ind w:firstLine="0"/>
        <w:contextualSpacing/>
        <w:jc w:val="right"/>
        <w:rPr>
          <w:rFonts w:cs="Times New Roman"/>
          <w:b/>
          <w:sz w:val="28"/>
          <w:szCs w:val="28"/>
          <w:lang w:eastAsia="ru-RU"/>
        </w:rPr>
      </w:pPr>
    </w:p>
    <w:p w14:paraId="05B9E9C3" w14:textId="47DF11D7" w:rsidR="003A6259" w:rsidRDefault="003A6259" w:rsidP="009C5839">
      <w:pPr>
        <w:widowControl w:val="0"/>
        <w:autoSpaceDN w:val="0"/>
        <w:ind w:firstLine="0"/>
        <w:contextualSpacing/>
        <w:rPr>
          <w:rFonts w:cs="Times New Roman"/>
          <w:b/>
          <w:sz w:val="28"/>
          <w:szCs w:val="28"/>
          <w:lang w:eastAsia="ru-RU"/>
        </w:rPr>
      </w:pPr>
    </w:p>
    <w:p w14:paraId="6ED5975E" w14:textId="592F4BB0" w:rsidR="0010253A" w:rsidRPr="0010253A" w:rsidRDefault="0031709A" w:rsidP="00992959">
      <w:pPr>
        <w:widowControl w:val="0"/>
        <w:autoSpaceDN w:val="0"/>
        <w:ind w:firstLine="0"/>
        <w:contextualSpacing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Утверждена</w:t>
      </w:r>
    </w:p>
    <w:p w14:paraId="177267B4" w14:textId="14D29CC9" w:rsidR="000D1FC5" w:rsidRPr="0010253A" w:rsidRDefault="000D1FC5" w:rsidP="0010253A">
      <w:pPr>
        <w:widowControl w:val="0"/>
        <w:autoSpaceDN w:val="0"/>
        <w:ind w:left="4962" w:hanging="6"/>
        <w:contextualSpacing/>
        <w:jc w:val="right"/>
        <w:rPr>
          <w:rFonts w:cs="Times New Roman"/>
          <w:sz w:val="28"/>
          <w:szCs w:val="28"/>
          <w:lang w:eastAsia="ru-RU"/>
        </w:rPr>
      </w:pPr>
      <w:r w:rsidRPr="0010253A">
        <w:rPr>
          <w:rFonts w:cs="Times New Roman"/>
          <w:sz w:val="28"/>
          <w:szCs w:val="28"/>
          <w:lang w:eastAsia="ru-RU"/>
        </w:rPr>
        <w:t xml:space="preserve">приказом </w:t>
      </w:r>
      <w:r w:rsidR="0010253A" w:rsidRPr="0010253A">
        <w:rPr>
          <w:rFonts w:cs="Times New Roman"/>
          <w:sz w:val="28"/>
          <w:szCs w:val="28"/>
          <w:lang w:eastAsia="ru-RU"/>
        </w:rPr>
        <w:t>Дагвино</w:t>
      </w:r>
    </w:p>
    <w:p w14:paraId="1B01116D" w14:textId="3E41E941" w:rsidR="000D1FC5" w:rsidRPr="000D1FC5" w:rsidRDefault="000D1FC5" w:rsidP="00D97F42">
      <w:pPr>
        <w:widowControl w:val="0"/>
        <w:autoSpaceDN w:val="0"/>
        <w:ind w:left="4962" w:hanging="6"/>
        <w:contextualSpacing/>
        <w:rPr>
          <w:rFonts w:cs="Times New Roman"/>
          <w:sz w:val="28"/>
          <w:szCs w:val="28"/>
          <w:lang w:eastAsia="ru-RU"/>
        </w:rPr>
      </w:pPr>
      <w:r w:rsidRPr="000D1FC5">
        <w:rPr>
          <w:rFonts w:cs="Times New Roman"/>
          <w:sz w:val="28"/>
          <w:szCs w:val="28"/>
          <w:lang w:eastAsia="ru-RU"/>
        </w:rPr>
        <w:t>о</w:t>
      </w:r>
      <w:r w:rsidR="00406A17">
        <w:rPr>
          <w:rFonts w:cs="Times New Roman"/>
          <w:sz w:val="28"/>
          <w:szCs w:val="28"/>
          <w:lang w:eastAsia="ru-RU"/>
        </w:rPr>
        <w:t>т</w:t>
      </w:r>
      <w:r w:rsidR="00434C09">
        <w:rPr>
          <w:rFonts w:cs="Times New Roman"/>
          <w:sz w:val="28"/>
          <w:szCs w:val="28"/>
          <w:lang w:eastAsia="ru-RU"/>
        </w:rPr>
        <w:t xml:space="preserve"> </w:t>
      </w:r>
      <w:r w:rsidR="003A6259">
        <w:rPr>
          <w:rFonts w:cs="Times New Roman"/>
          <w:sz w:val="28"/>
          <w:szCs w:val="28"/>
          <w:lang w:eastAsia="ru-RU"/>
        </w:rPr>
        <w:t>____________</w:t>
      </w:r>
      <w:r w:rsidR="00D97F42">
        <w:rPr>
          <w:rFonts w:cs="Times New Roman"/>
          <w:sz w:val="28"/>
          <w:szCs w:val="28"/>
          <w:lang w:eastAsia="ru-RU"/>
        </w:rPr>
        <w:t>__</w:t>
      </w:r>
      <w:r w:rsidR="003A6259">
        <w:rPr>
          <w:rFonts w:cs="Times New Roman"/>
          <w:sz w:val="28"/>
          <w:szCs w:val="28"/>
          <w:lang w:eastAsia="ru-RU"/>
        </w:rPr>
        <w:t>__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Pr="000D1FC5">
        <w:rPr>
          <w:rFonts w:cs="Times New Roman"/>
          <w:sz w:val="28"/>
          <w:szCs w:val="28"/>
          <w:lang w:eastAsia="ru-RU"/>
        </w:rPr>
        <w:t>№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="00D97F42">
        <w:rPr>
          <w:rFonts w:cs="Times New Roman"/>
          <w:sz w:val="28"/>
          <w:szCs w:val="28"/>
          <w:lang w:eastAsia="ru-RU"/>
        </w:rPr>
        <w:t>_______________</w:t>
      </w:r>
    </w:p>
    <w:p w14:paraId="13063C72" w14:textId="655C7624" w:rsidR="000D1FC5" w:rsidRDefault="000D1FC5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272D2CE1" w14:textId="77777777" w:rsidR="00CC3653" w:rsidRDefault="00CC3653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13A40602" w14:textId="77777777" w:rsidR="00116FDB" w:rsidRDefault="00116FDB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302F3180" w14:textId="703746CC" w:rsidR="00F92D09" w:rsidRPr="00951F08" w:rsidRDefault="00F92D09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ПРОГРАММА</w:t>
      </w:r>
    </w:p>
    <w:p w14:paraId="6F755B50" w14:textId="6677DC07" w:rsidR="00951F08" w:rsidRDefault="00951F08" w:rsidP="00223D2A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808A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1105EF" w:rsidRPr="001105EF">
        <w:rPr>
          <w:rFonts w:ascii="Times New Roman" w:hAnsi="Times New Roman"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3D536F">
        <w:rPr>
          <w:rFonts w:ascii="Times New Roman" w:hAnsi="Times New Roman" w:cs="Times New Roman"/>
          <w:sz w:val="28"/>
          <w:szCs w:val="28"/>
        </w:rPr>
        <w:t xml:space="preserve"> </w:t>
      </w:r>
      <w:r w:rsidRPr="00951F08">
        <w:rPr>
          <w:rFonts w:ascii="Times New Roman" w:hAnsi="Times New Roman" w:cs="Times New Roman"/>
          <w:sz w:val="28"/>
          <w:szCs w:val="28"/>
        </w:rPr>
        <w:t>на 202</w:t>
      </w:r>
      <w:r w:rsidR="0015523E">
        <w:rPr>
          <w:rFonts w:ascii="Times New Roman" w:hAnsi="Times New Roman" w:cs="Times New Roman"/>
          <w:sz w:val="28"/>
          <w:szCs w:val="28"/>
        </w:rPr>
        <w:t>4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036D" w14:textId="77777777" w:rsidR="007A0DF3" w:rsidRDefault="007A0DF3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5E898A" w14:textId="55CEB708" w:rsidR="00223D2A" w:rsidRDefault="00223D2A" w:rsidP="00223D2A">
      <w:pPr>
        <w:pStyle w:val="ae"/>
        <w:numPr>
          <w:ilvl w:val="0"/>
          <w:numId w:val="9"/>
        </w:numPr>
        <w:tabs>
          <w:tab w:val="left" w:pos="637"/>
        </w:tabs>
        <w:jc w:val="center"/>
        <w:rPr>
          <w:b/>
          <w:bCs/>
          <w:sz w:val="28"/>
          <w:szCs w:val="28"/>
          <w:lang w:eastAsia="ru-RU"/>
        </w:rPr>
      </w:pPr>
      <w:r w:rsidRPr="00223D2A">
        <w:rPr>
          <w:b/>
          <w:bCs/>
          <w:sz w:val="28"/>
          <w:szCs w:val="28"/>
          <w:lang w:eastAsia="ru-RU"/>
        </w:rPr>
        <w:t>Общие положения.</w:t>
      </w:r>
    </w:p>
    <w:p w14:paraId="76509288" w14:textId="77777777" w:rsidR="000C7FD5" w:rsidRDefault="000C7FD5" w:rsidP="000C7FD5">
      <w:pPr>
        <w:pStyle w:val="ae"/>
        <w:tabs>
          <w:tab w:val="left" w:pos="637"/>
        </w:tabs>
        <w:ind w:left="1287" w:firstLine="0"/>
        <w:rPr>
          <w:b/>
          <w:bCs/>
          <w:sz w:val="28"/>
          <w:szCs w:val="28"/>
          <w:lang w:eastAsia="ru-RU"/>
        </w:rPr>
      </w:pPr>
    </w:p>
    <w:p w14:paraId="0AFD8ADC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</w:t>
      </w:r>
      <w:r>
        <w:rPr>
          <w:rFonts w:cs="Times New Roman"/>
          <w:sz w:val="28"/>
          <w:szCs w:val="28"/>
          <w:lang w:eastAsia="ru-RU"/>
        </w:rPr>
        <w:t>ном ценностям при осуществлении</w:t>
      </w:r>
      <w:r w:rsidRPr="007A0DF3">
        <w:rPr>
          <w:rFonts w:cs="Times New Roman"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1105EF">
        <w:rPr>
          <w:rFonts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cs="Times New Roman"/>
          <w:sz w:val="28"/>
          <w:szCs w:val="28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 xml:space="preserve">(далее – Программа) устанавливает порядок проведения Комитетом по </w:t>
      </w:r>
      <w:r>
        <w:rPr>
          <w:rFonts w:cs="Times New Roman"/>
          <w:sz w:val="28"/>
          <w:szCs w:val="28"/>
          <w:lang w:eastAsia="ru-RU"/>
        </w:rPr>
        <w:t>виноградарству и алкогольному регулированию</w:t>
      </w:r>
      <w:r w:rsidRPr="007A0DF3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Республики Дагестан </w:t>
      </w:r>
      <w:r w:rsidRPr="007A0DF3">
        <w:rPr>
          <w:rFonts w:cs="Times New Roman"/>
          <w:sz w:val="28"/>
          <w:szCs w:val="28"/>
          <w:lang w:eastAsia="ru-RU"/>
        </w:rPr>
        <w:t>(далее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–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>Комитет) профилактических мероприятий, направленных на предупреждение нарушений об</w:t>
      </w:r>
      <w:r>
        <w:rPr>
          <w:rFonts w:cs="Times New Roman"/>
          <w:sz w:val="28"/>
          <w:szCs w:val="28"/>
          <w:lang w:eastAsia="ru-RU"/>
        </w:rPr>
        <w:t>язательных требований в области</w:t>
      </w:r>
      <w:r w:rsidRPr="001105EF">
        <w:rPr>
          <w:rFonts w:cs="Times New Roman"/>
          <w:sz w:val="28"/>
          <w:szCs w:val="28"/>
        </w:rPr>
        <w:t xml:space="preserve"> 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. </w:t>
      </w:r>
    </w:p>
    <w:p w14:paraId="3BC4C7B4" w14:textId="77777777" w:rsidR="00223D2A" w:rsidRPr="007A0DF3" w:rsidRDefault="00223D2A" w:rsidP="00223D2A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>Программа профилактики ежегодно утверждается и состоит из следующих разделов:</w:t>
      </w:r>
    </w:p>
    <w:p w14:paraId="072E1D8F" w14:textId="2FA9B0F9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851" w:right="159" w:hanging="284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223D2A" w:rsidRPr="007B75B0">
        <w:rPr>
          <w:sz w:val="28"/>
          <w:szCs w:val="28"/>
        </w:rPr>
        <w:t xml:space="preserve">нализ текущего состояния осуществления регионального государственного контроля (надзора) в области розничной продажи алкогольной и спиртосодержащей продукции; </w:t>
      </w:r>
    </w:p>
    <w:p w14:paraId="0F30B046" w14:textId="72879DF8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</w:t>
      </w:r>
      <w:r w:rsidR="00223D2A" w:rsidRPr="007B75B0">
        <w:rPr>
          <w:sz w:val="28"/>
          <w:szCs w:val="28"/>
          <w:lang w:eastAsia="ru-RU"/>
        </w:rPr>
        <w:t xml:space="preserve">ели и задачи реализации Программы профилактики; </w:t>
      </w:r>
    </w:p>
    <w:p w14:paraId="59E71F2E" w14:textId="18A6ADC3" w:rsidR="00223D2A" w:rsidRPr="007B75B0" w:rsidRDefault="007B75B0" w:rsidP="00E40FF4">
      <w:pPr>
        <w:pStyle w:val="ae"/>
        <w:numPr>
          <w:ilvl w:val="0"/>
          <w:numId w:val="10"/>
        </w:numPr>
        <w:tabs>
          <w:tab w:val="left" w:pos="284"/>
          <w:tab w:val="left" w:pos="851"/>
        </w:tabs>
        <w:ind w:left="851" w:right="159" w:hanging="28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 xml:space="preserve">еречень профилактических мероприятий; </w:t>
      </w:r>
    </w:p>
    <w:p w14:paraId="12A418EE" w14:textId="14D634D6" w:rsidR="00223D2A" w:rsidRPr="007B75B0" w:rsidRDefault="00434C09" w:rsidP="00E40FF4">
      <w:pPr>
        <w:pStyle w:val="ae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ind w:left="851" w:right="159" w:hanging="284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223D2A" w:rsidRPr="007B75B0">
        <w:rPr>
          <w:sz w:val="28"/>
          <w:szCs w:val="28"/>
          <w:lang w:eastAsia="ru-RU"/>
        </w:rPr>
        <w:t xml:space="preserve">оказатели результативности и эффективности программы профилактики </w:t>
      </w:r>
      <w:r w:rsidR="00223D2A" w:rsidRPr="007B75B0">
        <w:rPr>
          <w:sz w:val="28"/>
          <w:szCs w:val="28"/>
        </w:rPr>
        <w:t xml:space="preserve">рисков причинения вреда. </w:t>
      </w:r>
    </w:p>
    <w:p w14:paraId="3C5D278C" w14:textId="77777777" w:rsidR="00223D2A" w:rsidRPr="00223D2A" w:rsidRDefault="00223D2A" w:rsidP="00223D2A">
      <w:pPr>
        <w:tabs>
          <w:tab w:val="left" w:pos="0"/>
          <w:tab w:val="left" w:pos="851"/>
          <w:tab w:val="left" w:pos="993"/>
        </w:tabs>
        <w:spacing w:before="120"/>
        <w:ind w:right="159" w:firstLine="567"/>
        <w:rPr>
          <w:sz w:val="28"/>
          <w:szCs w:val="28"/>
        </w:rPr>
      </w:pPr>
      <w:r w:rsidRPr="00223D2A">
        <w:rPr>
          <w:sz w:val="28"/>
          <w:szCs w:val="28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14:paraId="05D3CB45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а) средний риск;</w:t>
      </w:r>
    </w:p>
    <w:p w14:paraId="2929B84F" w14:textId="77777777" w:rsidR="00434C09" w:rsidRP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б) умеренный риск;</w:t>
      </w:r>
    </w:p>
    <w:p w14:paraId="7473B4AD" w14:textId="77777777" w:rsidR="00434C09" w:rsidRDefault="00434C09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434C09">
        <w:rPr>
          <w:rFonts w:cs="Times New Roman"/>
          <w:sz w:val="28"/>
          <w:szCs w:val="28"/>
          <w:lang w:eastAsia="ru-RU"/>
        </w:rPr>
        <w:t>в) низкий риск.</w:t>
      </w:r>
    </w:p>
    <w:p w14:paraId="27CC7B5A" w14:textId="15E74750" w:rsidR="00223D2A" w:rsidRDefault="00223D2A" w:rsidP="00434C09">
      <w:pPr>
        <w:tabs>
          <w:tab w:val="left" w:pos="637"/>
        </w:tabs>
        <w:ind w:firstLine="567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t xml:space="preserve"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г. № 990. Утвержденная </w:t>
      </w:r>
      <w:r w:rsidRPr="007A0DF3">
        <w:rPr>
          <w:rFonts w:cs="Times New Roman"/>
          <w:sz w:val="28"/>
          <w:szCs w:val="28"/>
          <w:lang w:eastAsia="ru-RU"/>
        </w:rPr>
        <w:lastRenderedPageBreak/>
        <w:t xml:space="preserve">приказом Комитета программа профилактики размещается на официальном сайте Комитета в разделе Региональный государственный контроль (надзор) в области </w:t>
      </w:r>
      <w:r w:rsidRPr="001105EF">
        <w:rPr>
          <w:rFonts w:cs="Times New Roman"/>
          <w:sz w:val="28"/>
          <w:szCs w:val="28"/>
        </w:rPr>
        <w:t>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 на территории Республики Дагестан (http://</w:t>
      </w:r>
      <w:r>
        <w:rPr>
          <w:rFonts w:cs="Times New Roman"/>
          <w:sz w:val="28"/>
          <w:szCs w:val="28"/>
          <w:lang w:eastAsia="ru-RU"/>
        </w:rPr>
        <w:t>комитетдагвино.рф</w:t>
      </w:r>
      <w:r w:rsidRPr="00084803">
        <w:rPr>
          <w:rFonts w:cs="Times New Roman"/>
          <w:sz w:val="28"/>
          <w:szCs w:val="28"/>
          <w:lang w:eastAsia="ru-RU"/>
        </w:rPr>
        <w:t>/</w:t>
      </w:r>
      <w:r w:rsidRPr="007A0DF3">
        <w:rPr>
          <w:rFonts w:cs="Times New Roman"/>
          <w:sz w:val="28"/>
          <w:szCs w:val="28"/>
          <w:lang w:eastAsia="ru-RU"/>
        </w:rPr>
        <w:t>) в сети Интернет.</w:t>
      </w:r>
    </w:p>
    <w:p w14:paraId="7570DF07" w14:textId="2CF9DF7F" w:rsidR="007B75B0" w:rsidRPr="00B4453A" w:rsidRDefault="007B75B0" w:rsidP="007B75B0">
      <w:pPr>
        <w:ind w:firstLine="567"/>
        <w:rPr>
          <w:rFonts w:ascii="Liberation Serif" w:hAnsi="Liberation Serif" w:cs="Liberation Serif"/>
          <w:sz w:val="28"/>
          <w:szCs w:val="28"/>
          <w:lang w:eastAsia="ru-RU"/>
        </w:rPr>
      </w:pP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Реализация Программы осуществляется Комитетом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путем исполнения организационных и профилактических мероприятий в 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>соответствии Планом мероприятий</w:t>
      </w:r>
      <w:r w:rsidR="0015523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>по профилактике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нарушений в области 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>розничной продажи алкогольной и спиртосодержащей продукции</w:t>
      </w:r>
      <w:r w:rsidR="00EF4615">
        <w:rPr>
          <w:rFonts w:ascii="Liberation Serif" w:hAnsi="Liberation Serif" w:cs="Liberation Serif"/>
          <w:sz w:val="28"/>
          <w:szCs w:val="28"/>
          <w:lang w:eastAsia="ru-RU"/>
        </w:rPr>
        <w:t xml:space="preserve"> на 202</w:t>
      </w:r>
      <w:r w:rsidR="0015523E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="00EC1A84"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 год</w:t>
      </w:r>
      <w:r w:rsidR="00EC1A8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>за счет средств республиканского бюджета, выделяемых на обеспечение деятельности Комитета. Привлечение иных кадровых, финансовых ресурсов для реализации программы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br/>
        <w:t>не требуется.</w:t>
      </w:r>
    </w:p>
    <w:p w14:paraId="06F0B4FF" w14:textId="77777777" w:rsidR="007B75B0" w:rsidRPr="00223D2A" w:rsidRDefault="007B75B0" w:rsidP="00223D2A">
      <w:pPr>
        <w:pStyle w:val="ae"/>
        <w:tabs>
          <w:tab w:val="left" w:pos="637"/>
        </w:tabs>
        <w:ind w:left="1287" w:firstLine="0"/>
        <w:rPr>
          <w:b/>
          <w:bCs/>
          <w:sz w:val="28"/>
          <w:szCs w:val="28"/>
          <w:lang w:eastAsia="ru-RU"/>
        </w:rPr>
      </w:pPr>
    </w:p>
    <w:p w14:paraId="2FE218BD" w14:textId="7EDC2C0A" w:rsidR="00F92D09" w:rsidRDefault="006808A4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>Анализ текущего состояния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0C7FD5">
        <w:rPr>
          <w:b/>
          <w:bCs/>
          <w:sz w:val="28"/>
          <w:szCs w:val="28"/>
        </w:rPr>
        <w:t>.</w:t>
      </w:r>
    </w:p>
    <w:p w14:paraId="5F927A2F" w14:textId="77777777" w:rsidR="000C7FD5" w:rsidRDefault="000C7FD5" w:rsidP="000C7FD5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14860FA8" w14:textId="6911BE6A" w:rsidR="000C7FD5" w:rsidRPr="00D36BC8" w:rsidRDefault="000C7FD5" w:rsidP="000C7FD5">
      <w:pPr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соответствии </w:t>
      </w:r>
      <w:r w:rsidRPr="0057601B">
        <w:rPr>
          <w:sz w:val="28"/>
          <w:szCs w:val="28"/>
        </w:rPr>
        <w:t>Положением о Комитете по виноградарству и алкогольному рег</w:t>
      </w:r>
      <w:r>
        <w:rPr>
          <w:sz w:val="28"/>
          <w:szCs w:val="28"/>
        </w:rPr>
        <w:t xml:space="preserve">улированию Республики Дагестан, </w:t>
      </w:r>
      <w:r w:rsidRPr="0057601B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57601B">
        <w:rPr>
          <w:sz w:val="28"/>
          <w:szCs w:val="28"/>
        </w:rPr>
        <w:t xml:space="preserve"> постановлением</w:t>
      </w:r>
      <w:r w:rsidRPr="0057601B">
        <w:rPr>
          <w:spacing w:val="30"/>
          <w:sz w:val="28"/>
          <w:szCs w:val="28"/>
        </w:rPr>
        <w:t xml:space="preserve"> </w:t>
      </w:r>
      <w:r w:rsidRPr="0057601B">
        <w:rPr>
          <w:sz w:val="28"/>
          <w:szCs w:val="28"/>
        </w:rPr>
        <w:t>Правительства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Республики Дагестан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от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>13.12.2021</w:t>
      </w:r>
      <w:r w:rsidRPr="0057601B">
        <w:rPr>
          <w:spacing w:val="33"/>
          <w:sz w:val="28"/>
          <w:szCs w:val="28"/>
        </w:rPr>
        <w:t xml:space="preserve"> </w:t>
      </w:r>
      <w:r w:rsidRPr="0057601B">
        <w:rPr>
          <w:sz w:val="28"/>
          <w:szCs w:val="28"/>
        </w:rPr>
        <w:t>№</w:t>
      </w:r>
      <w:r w:rsidRPr="0057601B">
        <w:rPr>
          <w:spacing w:val="31"/>
          <w:sz w:val="28"/>
          <w:szCs w:val="28"/>
        </w:rPr>
        <w:t xml:space="preserve"> </w:t>
      </w:r>
      <w:r w:rsidRPr="0057601B">
        <w:rPr>
          <w:sz w:val="28"/>
          <w:szCs w:val="28"/>
        </w:rPr>
        <w:t xml:space="preserve">338 </w:t>
      </w:r>
      <w:r w:rsidR="00CE7338">
        <w:rPr>
          <w:sz w:val="28"/>
          <w:szCs w:val="28"/>
        </w:rPr>
        <w:t>«</w:t>
      </w:r>
      <w:r w:rsidRPr="009C49C8">
        <w:rPr>
          <w:sz w:val="28"/>
        </w:rPr>
        <w:t>О вопросах Комитета по виноградарству</w:t>
      </w:r>
      <w:r>
        <w:rPr>
          <w:sz w:val="28"/>
        </w:rPr>
        <w:t xml:space="preserve"> </w:t>
      </w:r>
      <w:r w:rsidRPr="009C49C8">
        <w:rPr>
          <w:sz w:val="28"/>
        </w:rPr>
        <w:t>и алкогольному регулированию Республики Дагестан</w:t>
      </w:r>
      <w:r>
        <w:rPr>
          <w:sz w:val="28"/>
        </w:rPr>
        <w:t xml:space="preserve"> </w:t>
      </w:r>
      <w:r w:rsidRPr="009C49C8">
        <w:rPr>
          <w:sz w:val="28"/>
        </w:rPr>
        <w:t>и о внесении изменений в некоторые акты</w:t>
      </w:r>
      <w:r>
        <w:rPr>
          <w:sz w:val="28"/>
        </w:rPr>
        <w:t xml:space="preserve"> </w:t>
      </w:r>
      <w:r w:rsidRPr="009C49C8">
        <w:rPr>
          <w:sz w:val="28"/>
        </w:rPr>
        <w:t>Правительства Республики Дагестан</w:t>
      </w:r>
      <w:r w:rsidR="00CE7338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Комитет</w:t>
      </w:r>
      <w:r w:rsidRPr="00951F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осуществляет </w:t>
      </w:r>
      <w:r w:rsidRPr="00D36BC8">
        <w:rPr>
          <w:rFonts w:cs="Times New Roman"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продукции.</w:t>
      </w:r>
    </w:p>
    <w:p w14:paraId="761350E2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14:paraId="5E12D86C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14059DD9" w14:textId="77777777" w:rsidR="000C7FD5" w:rsidRPr="004F7B94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розничной продаже алкогольной продукции при оказан</w:t>
      </w:r>
      <w:r>
        <w:rPr>
          <w:rFonts w:eastAsiaTheme="minorHAnsi" w:cs="Times New Roman"/>
          <w:sz w:val="28"/>
          <w:szCs w:val="28"/>
          <w:lang w:eastAsia="en-US"/>
        </w:rPr>
        <w:t>ии услуг общественного питания,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установленных статьей 16 Федеральн</w:t>
      </w:r>
      <w:r>
        <w:rPr>
          <w:rFonts w:eastAsiaTheme="minorHAnsi" w:cs="Times New Roman"/>
          <w:sz w:val="28"/>
          <w:szCs w:val="28"/>
          <w:lang w:eastAsia="en-US"/>
        </w:rPr>
        <w:t>ого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от 22.11.1995 </w:t>
      </w:r>
      <w:r>
        <w:rPr>
          <w:rFonts w:eastAsiaTheme="minorHAnsi" w:cs="Times New Roman"/>
          <w:sz w:val="28"/>
          <w:szCs w:val="28"/>
          <w:lang w:eastAsia="en-US"/>
        </w:rPr>
        <w:t>№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171-ФЗ</w:t>
      </w:r>
      <w:r>
        <w:rPr>
          <w:rFonts w:eastAsiaTheme="minorHAnsi" w:cs="Times New Roman"/>
          <w:sz w:val="28"/>
          <w:szCs w:val="28"/>
          <w:lang w:eastAsia="en-US"/>
        </w:rPr>
        <w:t xml:space="preserve"> «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 государственном регулировании производства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и оборота этилового спирта, алкогольной и спиртосодержащей продукции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об ограничении потребления (распития) алкогольной продукции</w:t>
      </w:r>
      <w:r>
        <w:rPr>
          <w:rFonts w:eastAsiaTheme="minorHAnsi" w:cs="Times New Roman"/>
          <w:sz w:val="28"/>
          <w:szCs w:val="28"/>
          <w:lang w:eastAsia="en-US"/>
        </w:rPr>
        <w:t>» (далее – Федеральный закон № 171-ФЗ)</w:t>
      </w:r>
      <w:r w:rsidRPr="004F7B94">
        <w:rPr>
          <w:rFonts w:eastAsiaTheme="minorHAnsi" w:cs="Times New Roman"/>
          <w:sz w:val="28"/>
          <w:szCs w:val="28"/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</w:t>
      </w:r>
      <w:r>
        <w:rPr>
          <w:rFonts w:eastAsiaTheme="minorHAnsi" w:cs="Times New Roman"/>
          <w:sz w:val="28"/>
          <w:szCs w:val="28"/>
          <w:lang w:eastAsia="en-US"/>
        </w:rPr>
        <w:t xml:space="preserve"> (далее – ЕГАИС) 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сведений об обороте алкогольной продукции лицами, осуществляющими ее </w:t>
      </w:r>
      <w:r w:rsidRPr="004F7B94">
        <w:rPr>
          <w:rFonts w:eastAsiaTheme="minorHAnsi" w:cs="Times New Roman"/>
          <w:sz w:val="28"/>
          <w:szCs w:val="28"/>
          <w:lang w:eastAsia="en-US"/>
        </w:rPr>
        <w:lastRenderedPageBreak/>
        <w:t>розничную продажу, за исключением обязательных требований, установленных техническими регламентами;</w:t>
      </w:r>
    </w:p>
    <w:p w14:paraId="368555EA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3) соблюдение организациями, индивидуальными предпринимателями обязательных требований к декларированию объема розничной продажи алкогольн</w:t>
      </w:r>
      <w:r>
        <w:rPr>
          <w:rFonts w:eastAsiaTheme="minorHAnsi" w:cs="Times New Roman"/>
          <w:sz w:val="28"/>
          <w:szCs w:val="28"/>
          <w:lang w:eastAsia="en-US"/>
        </w:rPr>
        <w:t>ой и спиртосодержащей продукции</w:t>
      </w:r>
      <w:r w:rsidRPr="004F7B94">
        <w:rPr>
          <w:rFonts w:eastAsiaTheme="minorHAnsi" w:cs="Times New Roman"/>
          <w:sz w:val="28"/>
          <w:szCs w:val="28"/>
          <w:lang w:eastAsia="en-US"/>
        </w:rPr>
        <w:t>.</w:t>
      </w:r>
    </w:p>
    <w:p w14:paraId="343DC1CF" w14:textId="77777777" w:rsidR="000C7FD5" w:rsidRDefault="000C7FD5" w:rsidP="000C7FD5">
      <w:pPr>
        <w:autoSpaceDN w:val="0"/>
        <w:adjustRightInd w:val="0"/>
        <w:ind w:firstLine="567"/>
        <w:contextualSpacing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При осуществлении </w:t>
      </w:r>
      <w:r>
        <w:rPr>
          <w:rFonts w:cs="Times New Roman"/>
          <w:sz w:val="28"/>
          <w:szCs w:val="28"/>
        </w:rPr>
        <w:t>Комитетом</w:t>
      </w:r>
      <w:r w:rsidRPr="00951F08">
        <w:rPr>
          <w:rFonts w:cs="Times New Roman"/>
          <w:sz w:val="28"/>
          <w:szCs w:val="28"/>
        </w:rPr>
        <w:t xml:space="preserve"> вышеуказанн</w:t>
      </w:r>
      <w:r>
        <w:rPr>
          <w:rFonts w:cs="Times New Roman"/>
          <w:sz w:val="28"/>
          <w:szCs w:val="28"/>
        </w:rPr>
        <w:t>ого</w:t>
      </w:r>
      <w:r w:rsidRPr="00951F08">
        <w:rPr>
          <w:rFonts w:cs="Times New Roman"/>
          <w:sz w:val="28"/>
          <w:szCs w:val="28"/>
        </w:rPr>
        <w:t xml:space="preserve"> вид</w:t>
      </w:r>
      <w:r>
        <w:rPr>
          <w:rFonts w:cs="Times New Roman"/>
          <w:sz w:val="28"/>
          <w:szCs w:val="28"/>
        </w:rPr>
        <w:t>а</w:t>
      </w:r>
      <w:r w:rsidRPr="00951F08">
        <w:rPr>
          <w:rFonts w:cs="Times New Roman"/>
          <w:sz w:val="28"/>
          <w:szCs w:val="28"/>
        </w:rPr>
        <w:t xml:space="preserve"> государственного контроля (надзора) проведение мероприятий, направленных </w:t>
      </w:r>
      <w:r>
        <w:rPr>
          <w:rFonts w:cs="Times New Roman"/>
          <w:sz w:val="28"/>
          <w:szCs w:val="28"/>
        </w:rPr>
        <w:t xml:space="preserve">на профилактику </w:t>
      </w:r>
      <w:r w:rsidRPr="004F7B94">
        <w:rPr>
          <w:rFonts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951F08">
        <w:rPr>
          <w:rFonts w:cs="Times New Roman"/>
          <w:sz w:val="28"/>
          <w:szCs w:val="28"/>
        </w:rPr>
        <w:t>(далее</w:t>
      </w:r>
      <w:r>
        <w:rPr>
          <w:rFonts w:cs="Times New Roman"/>
          <w:sz w:val="28"/>
          <w:szCs w:val="28"/>
        </w:rPr>
        <w:t xml:space="preserve"> – </w:t>
      </w:r>
      <w:r w:rsidRPr="00951F08">
        <w:rPr>
          <w:rFonts w:cs="Times New Roman"/>
          <w:sz w:val="28"/>
          <w:szCs w:val="28"/>
        </w:rPr>
        <w:t>профилактические мероприятия), предусмотрено в отношении таких видов подконтрольных субъектов как:</w:t>
      </w:r>
    </w:p>
    <w:p w14:paraId="4040E6D5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продукции;</w:t>
      </w:r>
    </w:p>
    <w:p w14:paraId="14E461E8" w14:textId="77777777" w:rsidR="000C7FD5" w:rsidRPr="00D61157" w:rsidRDefault="000C7FD5" w:rsidP="00E40FF4">
      <w:pPr>
        <w:pStyle w:val="ae"/>
        <w:numPr>
          <w:ilvl w:val="0"/>
          <w:numId w:val="8"/>
        </w:numPr>
        <w:adjustRightInd w:val="0"/>
        <w:ind w:left="851" w:hanging="284"/>
        <w:contextualSpacing/>
        <w:rPr>
          <w:sz w:val="28"/>
          <w:szCs w:val="28"/>
        </w:rPr>
      </w:pPr>
      <w:r w:rsidRPr="00D61157">
        <w:rPr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 при оказании услуг общественного питания (далее – подконтрольные субъекты).</w:t>
      </w:r>
    </w:p>
    <w:p w14:paraId="5252EB62" w14:textId="36ABB40E" w:rsidR="00773F68" w:rsidRDefault="000C7FD5" w:rsidP="002922A7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По состоянию на </w:t>
      </w:r>
      <w:r w:rsidR="00FD3361">
        <w:rPr>
          <w:rFonts w:cs="Times New Roman"/>
          <w:sz w:val="28"/>
          <w:szCs w:val="28"/>
          <w:lang w:eastAsia="ru-RU"/>
        </w:rPr>
        <w:t>конец 3-го квартала 2023 года</w:t>
      </w:r>
      <w:r w:rsidRPr="007F3B34">
        <w:rPr>
          <w:rFonts w:cs="Times New Roman"/>
          <w:sz w:val="28"/>
          <w:szCs w:val="28"/>
          <w:lang w:eastAsia="ru-RU"/>
        </w:rPr>
        <w:t xml:space="preserve"> на территории </w:t>
      </w:r>
      <w:r>
        <w:rPr>
          <w:rFonts w:cs="Times New Roman"/>
          <w:sz w:val="28"/>
          <w:szCs w:val="28"/>
          <w:lang w:eastAsia="ru-RU"/>
        </w:rPr>
        <w:t>Республики Дагестан</w:t>
      </w:r>
      <w:r w:rsidRPr="007F3B34">
        <w:rPr>
          <w:rFonts w:cs="Times New Roman"/>
          <w:sz w:val="28"/>
          <w:szCs w:val="28"/>
          <w:lang w:eastAsia="ru-RU"/>
        </w:rPr>
        <w:t xml:space="preserve"> осуществляют деятельность по розничной продаже алкогольной продукции </w:t>
      </w:r>
      <w:r w:rsidR="00FD3361">
        <w:rPr>
          <w:rFonts w:cs="Times New Roman"/>
          <w:sz w:val="28"/>
          <w:szCs w:val="28"/>
          <w:lang w:eastAsia="ru-RU"/>
        </w:rPr>
        <w:t>167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юридических лица, которые имеют 1</w:t>
      </w:r>
      <w:r w:rsidR="00DE6D39">
        <w:rPr>
          <w:rFonts w:cs="Times New Roman"/>
          <w:sz w:val="28"/>
          <w:szCs w:val="28"/>
          <w:lang w:eastAsia="ru-RU"/>
        </w:rPr>
        <w:t>80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</w:t>
      </w:r>
      <w:r w:rsidR="00DE6D39">
        <w:rPr>
          <w:rFonts w:cs="Times New Roman"/>
          <w:sz w:val="28"/>
          <w:szCs w:val="28"/>
          <w:lang w:eastAsia="ru-RU"/>
        </w:rPr>
        <w:t>й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на розничную продажу алкогольной продукции (всего 4</w:t>
      </w:r>
      <w:r w:rsidR="00DE6D39">
        <w:rPr>
          <w:rFonts w:cs="Times New Roman"/>
          <w:sz w:val="28"/>
          <w:szCs w:val="28"/>
          <w:lang w:eastAsia="ru-RU"/>
        </w:rPr>
        <w:t>36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обособленных объектов торговли и общественного питания). Из них: на розничную продажу алкогольной продукции </w:t>
      </w:r>
      <w:r w:rsidR="00DE6D39">
        <w:rPr>
          <w:rFonts w:cs="Times New Roman"/>
          <w:sz w:val="28"/>
          <w:szCs w:val="28"/>
          <w:lang w:eastAsia="ru-RU"/>
        </w:rPr>
        <w:t>122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</w:t>
      </w:r>
      <w:r w:rsidR="00DE6D39">
        <w:rPr>
          <w:rFonts w:cs="Times New Roman"/>
          <w:sz w:val="28"/>
          <w:szCs w:val="28"/>
          <w:lang w:eastAsia="ru-RU"/>
        </w:rPr>
        <w:t>и</w:t>
      </w:r>
      <w:r w:rsidR="00773F68" w:rsidRPr="00773F68">
        <w:rPr>
          <w:rFonts w:cs="Times New Roman"/>
          <w:sz w:val="28"/>
          <w:szCs w:val="28"/>
          <w:lang w:eastAsia="ru-RU"/>
        </w:rPr>
        <w:t>, на розничную продажу алкогольной продукции при оказании услуг общественного питания 5</w:t>
      </w:r>
      <w:r w:rsidR="00DE6D39">
        <w:rPr>
          <w:rFonts w:cs="Times New Roman"/>
          <w:sz w:val="28"/>
          <w:szCs w:val="28"/>
          <w:lang w:eastAsia="ru-RU"/>
        </w:rPr>
        <w:t>8</w:t>
      </w:r>
      <w:r w:rsidR="00773F68" w:rsidRPr="00773F68">
        <w:rPr>
          <w:rFonts w:cs="Times New Roman"/>
          <w:sz w:val="28"/>
          <w:szCs w:val="28"/>
          <w:lang w:eastAsia="ru-RU"/>
        </w:rPr>
        <w:t xml:space="preserve"> лицензий.</w:t>
      </w:r>
    </w:p>
    <w:p w14:paraId="5D3C036F" w14:textId="0358BB57" w:rsidR="000C7FD5" w:rsidRPr="002F561D" w:rsidRDefault="00E571BF" w:rsidP="003776E8">
      <w:pPr>
        <w:ind w:firstLine="567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Все</w:t>
      </w:r>
      <w:r w:rsidR="000C7FD5">
        <w:rPr>
          <w:rFonts w:cs="Times New Roman"/>
          <w:sz w:val="28"/>
          <w:szCs w:val="28"/>
          <w:lang w:eastAsia="ru-RU"/>
        </w:rPr>
        <w:t xml:space="preserve"> </w:t>
      </w:r>
      <w:r w:rsidR="000C7FD5" w:rsidRPr="007F3B34">
        <w:rPr>
          <w:rFonts w:cs="Times New Roman"/>
          <w:sz w:val="28"/>
          <w:szCs w:val="28"/>
          <w:lang w:eastAsia="ru-RU"/>
        </w:rPr>
        <w:t>организаци</w:t>
      </w:r>
      <w:r>
        <w:rPr>
          <w:rFonts w:cs="Times New Roman"/>
          <w:sz w:val="28"/>
          <w:szCs w:val="28"/>
          <w:lang w:eastAsia="ru-RU"/>
        </w:rPr>
        <w:t>и</w:t>
      </w:r>
      <w:r w:rsidR="000C7FD5">
        <w:rPr>
          <w:rFonts w:cs="Times New Roman"/>
          <w:sz w:val="28"/>
          <w:szCs w:val="28"/>
          <w:lang w:eastAsia="ru-RU"/>
        </w:rPr>
        <w:t>,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имеющи</w:t>
      </w:r>
      <w:r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лицензии на розничную продажу алкогольной продукции подключенны</w:t>
      </w:r>
      <w:r w:rsidR="000C7FD5">
        <w:rPr>
          <w:rFonts w:cs="Times New Roman"/>
          <w:sz w:val="28"/>
          <w:szCs w:val="28"/>
          <w:lang w:eastAsia="ru-RU"/>
        </w:rPr>
        <w:t>е</w:t>
      </w:r>
      <w:r w:rsidR="000C7FD5" w:rsidRPr="007F3B34">
        <w:rPr>
          <w:rFonts w:cs="Times New Roman"/>
          <w:sz w:val="28"/>
          <w:szCs w:val="28"/>
          <w:lang w:eastAsia="ru-RU"/>
        </w:rPr>
        <w:t xml:space="preserve"> к </w:t>
      </w:r>
      <w:r w:rsidR="000C7FD5">
        <w:rPr>
          <w:rFonts w:cs="Times New Roman"/>
          <w:sz w:val="28"/>
          <w:szCs w:val="28"/>
          <w:lang w:eastAsia="ru-RU"/>
        </w:rPr>
        <w:t xml:space="preserve">ЕГАИС. Общее количество обособленных подразделений составляет </w:t>
      </w:r>
      <w:r w:rsidRPr="003776E8">
        <w:rPr>
          <w:rFonts w:cs="Times New Roman"/>
          <w:sz w:val="28"/>
          <w:szCs w:val="28"/>
          <w:lang w:eastAsia="ru-RU"/>
        </w:rPr>
        <w:t>4</w:t>
      </w:r>
      <w:r w:rsidR="0000290B">
        <w:rPr>
          <w:rFonts w:cs="Times New Roman"/>
          <w:sz w:val="28"/>
          <w:szCs w:val="28"/>
          <w:lang w:eastAsia="ru-RU"/>
        </w:rPr>
        <w:t>36</w:t>
      </w:r>
      <w:r w:rsidR="000C7FD5" w:rsidRPr="003776E8">
        <w:rPr>
          <w:rFonts w:cs="Times New Roman"/>
          <w:sz w:val="28"/>
          <w:szCs w:val="28"/>
          <w:lang w:eastAsia="ru-RU"/>
        </w:rPr>
        <w:t xml:space="preserve"> объект</w:t>
      </w:r>
      <w:r w:rsidRPr="003776E8">
        <w:rPr>
          <w:rFonts w:cs="Times New Roman"/>
          <w:sz w:val="28"/>
          <w:szCs w:val="28"/>
          <w:lang w:eastAsia="ru-RU"/>
        </w:rPr>
        <w:t>ов</w:t>
      </w:r>
      <w:r w:rsidR="000C7FD5" w:rsidRPr="002F561D">
        <w:rPr>
          <w:sz w:val="28"/>
          <w:szCs w:val="28"/>
          <w:lang w:eastAsia="ru-RU"/>
        </w:rPr>
        <w:t>.</w:t>
      </w:r>
    </w:p>
    <w:p w14:paraId="625CABBD" w14:textId="00FE93B4" w:rsidR="000C7FD5" w:rsidRDefault="000C7FD5" w:rsidP="000C7FD5">
      <w:pPr>
        <w:ind w:firstLine="567"/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>Количество организаций</w:t>
      </w:r>
      <w:r>
        <w:rPr>
          <w:rFonts w:cs="Times New Roman"/>
          <w:sz w:val="28"/>
          <w:szCs w:val="28"/>
          <w:lang w:eastAsia="ru-RU"/>
        </w:rPr>
        <w:t>,</w:t>
      </w:r>
      <w:r w:rsidRPr="007F3B34">
        <w:rPr>
          <w:rFonts w:cs="Times New Roman"/>
          <w:sz w:val="28"/>
          <w:szCs w:val="28"/>
          <w:lang w:eastAsia="ru-RU"/>
        </w:rPr>
        <w:t xml:space="preserve"> имеющих лицензии на розничную продажу алкогольной продукции по сравнению с аналогичным периодом 202</w:t>
      </w:r>
      <w:r w:rsidR="007A3DFD">
        <w:rPr>
          <w:rFonts w:cs="Times New Roman"/>
          <w:sz w:val="28"/>
          <w:szCs w:val="28"/>
          <w:lang w:eastAsia="ru-RU"/>
        </w:rPr>
        <w:t>2</w:t>
      </w:r>
      <w:r w:rsidRPr="007F3B34">
        <w:rPr>
          <w:rFonts w:cs="Times New Roman"/>
          <w:sz w:val="28"/>
          <w:szCs w:val="28"/>
          <w:lang w:eastAsia="ru-RU"/>
        </w:rPr>
        <w:t xml:space="preserve"> года </w:t>
      </w:r>
      <w:r w:rsidR="002922A7">
        <w:rPr>
          <w:rFonts w:cs="Times New Roman"/>
          <w:sz w:val="28"/>
          <w:szCs w:val="28"/>
          <w:lang w:eastAsia="ru-RU"/>
        </w:rPr>
        <w:t xml:space="preserve">увеличилось на </w:t>
      </w:r>
      <w:r w:rsidR="00234321">
        <w:rPr>
          <w:rFonts w:cs="Times New Roman"/>
          <w:sz w:val="28"/>
          <w:szCs w:val="28"/>
          <w:lang w:eastAsia="ru-RU"/>
        </w:rPr>
        <w:t>8</w:t>
      </w:r>
      <w:r w:rsidRPr="007F3B34">
        <w:rPr>
          <w:rFonts w:cs="Times New Roman"/>
          <w:sz w:val="28"/>
          <w:szCs w:val="28"/>
          <w:lang w:eastAsia="ru-RU"/>
        </w:rPr>
        <w:t>.</w:t>
      </w:r>
    </w:p>
    <w:p w14:paraId="49E289AB" w14:textId="2C510F59" w:rsidR="002A13AC" w:rsidRDefault="00234321" w:rsidP="002A13AC">
      <w:pPr>
        <w:spacing w:line="256" w:lineRule="auto"/>
        <w:ind w:firstLine="70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 состоянию на 01.</w:t>
      </w:r>
      <w:r w:rsidR="00F52505">
        <w:rPr>
          <w:rFonts w:cs="Times New Roman"/>
          <w:sz w:val="28"/>
          <w:szCs w:val="28"/>
          <w:lang w:eastAsia="ru-RU"/>
        </w:rPr>
        <w:t xml:space="preserve">10.2023г. в </w:t>
      </w:r>
      <w:r w:rsidR="002A13AC" w:rsidRPr="004D23E3">
        <w:rPr>
          <w:rFonts w:cs="Times New Roman"/>
          <w:sz w:val="28"/>
          <w:szCs w:val="28"/>
          <w:lang w:eastAsia="ru-RU"/>
        </w:rPr>
        <w:t xml:space="preserve">бюджет республики государственной пошлины уплачено на сумму </w:t>
      </w:r>
      <w:r w:rsidR="00F52505">
        <w:rPr>
          <w:rFonts w:cs="Times New Roman"/>
          <w:sz w:val="28"/>
          <w:szCs w:val="28"/>
          <w:lang w:eastAsia="ru-RU"/>
        </w:rPr>
        <w:t>11272500</w:t>
      </w:r>
      <w:r w:rsidR="002A13AC" w:rsidRPr="004D23E3">
        <w:rPr>
          <w:rFonts w:cs="Times New Roman"/>
          <w:sz w:val="28"/>
          <w:szCs w:val="28"/>
          <w:lang w:eastAsia="ru-RU"/>
        </w:rPr>
        <w:t xml:space="preserve"> рублей за выдачу и переоформление лицензий на розничную продажу алкогольной и спиртосодержащей продукции и розничную продажу алкогольной и спиртосодержащей продукции при оказании услуг общественного питания. </w:t>
      </w:r>
    </w:p>
    <w:p w14:paraId="17F6E27B" w14:textId="3CE413F8" w:rsidR="007C54E4" w:rsidRDefault="002A13AC" w:rsidP="00C26B33">
      <w:pPr>
        <w:spacing w:before="240"/>
        <w:rPr>
          <w:rFonts w:cs="Times New Roman"/>
          <w:sz w:val="28"/>
          <w:szCs w:val="28"/>
          <w:highlight w:val="yellow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t xml:space="preserve"> </w:t>
      </w:r>
      <w:r w:rsidRPr="00EC5A71">
        <w:rPr>
          <w:rFonts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</w:t>
      </w:r>
      <w:r w:rsidR="00C26B33" w:rsidRPr="00EC5A71">
        <w:rPr>
          <w:rFonts w:cs="Times New Roman"/>
          <w:sz w:val="28"/>
          <w:szCs w:val="28"/>
          <w:lang w:eastAsia="ru-RU"/>
        </w:rPr>
        <w:t xml:space="preserve"> (</w:t>
      </w:r>
      <w:r w:rsidR="00C26B33" w:rsidRPr="00EC5A71">
        <w:rPr>
          <w:rFonts w:cs="Times New Roman"/>
          <w:sz w:val="28"/>
          <w:szCs w:val="28"/>
          <w:lang w:eastAsia="ru-RU"/>
        </w:rPr>
        <w:t>в ред. Постановлени</w:t>
      </w:r>
      <w:r w:rsidR="00C26B33" w:rsidRPr="00EC5A71">
        <w:rPr>
          <w:rFonts w:cs="Times New Roman"/>
          <w:sz w:val="28"/>
          <w:szCs w:val="28"/>
          <w:lang w:eastAsia="ru-RU"/>
        </w:rPr>
        <w:t>я</w:t>
      </w:r>
      <w:r w:rsidR="00C26B33" w:rsidRPr="00EC5A71">
        <w:rPr>
          <w:rFonts w:cs="Times New Roman"/>
          <w:sz w:val="28"/>
          <w:szCs w:val="28"/>
          <w:lang w:eastAsia="ru-RU"/>
        </w:rPr>
        <w:t xml:space="preserve"> Правительства РФ</w:t>
      </w:r>
      <w:r w:rsidR="00C26B33" w:rsidRPr="00EC5A71">
        <w:rPr>
          <w:rFonts w:cs="Times New Roman"/>
          <w:sz w:val="28"/>
          <w:szCs w:val="28"/>
          <w:lang w:eastAsia="ru-RU"/>
        </w:rPr>
        <w:t xml:space="preserve"> </w:t>
      </w:r>
      <w:r w:rsidR="00C26B33" w:rsidRPr="00EC5A71">
        <w:rPr>
          <w:rFonts w:cs="Times New Roman"/>
          <w:sz w:val="28"/>
          <w:szCs w:val="28"/>
          <w:lang w:eastAsia="ru-RU"/>
        </w:rPr>
        <w:t xml:space="preserve">от 23.01.2023 </w:t>
      </w:r>
      <w:hyperlink r:id="rId8">
        <w:r w:rsidR="00C26B33" w:rsidRPr="00EC5A71">
          <w:rPr>
            <w:rFonts w:cs="Times New Roman"/>
            <w:sz w:val="28"/>
            <w:szCs w:val="28"/>
            <w:lang w:eastAsia="ru-RU"/>
          </w:rPr>
          <w:t>N 63</w:t>
        </w:r>
      </w:hyperlink>
      <w:r w:rsidR="00C26B33" w:rsidRPr="00EC5A71">
        <w:rPr>
          <w:rFonts w:cs="Times New Roman"/>
          <w:sz w:val="28"/>
          <w:szCs w:val="28"/>
          <w:lang w:eastAsia="ru-RU"/>
        </w:rPr>
        <w:t>)</w:t>
      </w:r>
      <w:r w:rsidR="00C26B33" w:rsidRPr="00EC5A71">
        <w:rPr>
          <w:rFonts w:cs="Times New Roman"/>
          <w:sz w:val="28"/>
          <w:szCs w:val="28"/>
          <w:lang w:eastAsia="ru-RU"/>
        </w:rPr>
        <w:t xml:space="preserve"> </w:t>
      </w:r>
      <w:r w:rsidRPr="00EC5A71">
        <w:rPr>
          <w:rFonts w:cs="Times New Roman"/>
          <w:sz w:val="28"/>
          <w:szCs w:val="28"/>
          <w:lang w:eastAsia="ru-RU"/>
        </w:rPr>
        <w:t xml:space="preserve"> Комитетом по виноградарству и алкогольному регулированию Республики Дагестан в федеральный реестр лицензий </w:t>
      </w:r>
      <w:r w:rsidR="007C54E4" w:rsidRPr="00EC5A71">
        <w:rPr>
          <w:rFonts w:cs="Times New Roman"/>
          <w:sz w:val="28"/>
          <w:szCs w:val="28"/>
          <w:lang w:eastAsia="ru-RU"/>
        </w:rPr>
        <w:t xml:space="preserve">были </w:t>
      </w:r>
      <w:r w:rsidRPr="00EC5A71">
        <w:rPr>
          <w:rFonts w:cs="Times New Roman"/>
          <w:sz w:val="28"/>
          <w:szCs w:val="28"/>
          <w:lang w:eastAsia="ru-RU"/>
        </w:rPr>
        <w:t>внесены сведения о продлении срок</w:t>
      </w:r>
      <w:r w:rsidR="007C54E4" w:rsidRPr="00EC5A71">
        <w:rPr>
          <w:rFonts w:cs="Times New Roman"/>
          <w:sz w:val="28"/>
          <w:szCs w:val="28"/>
          <w:lang w:eastAsia="ru-RU"/>
        </w:rPr>
        <w:t>а</w:t>
      </w:r>
      <w:r w:rsidRPr="00EC5A71">
        <w:rPr>
          <w:rFonts w:cs="Times New Roman"/>
          <w:sz w:val="28"/>
          <w:szCs w:val="28"/>
          <w:lang w:eastAsia="ru-RU"/>
        </w:rPr>
        <w:t xml:space="preserve"> действия лицензии на 12 месяцев</w:t>
      </w:r>
      <w:r w:rsidR="007C54E4" w:rsidRPr="00EC5A71">
        <w:rPr>
          <w:rFonts w:cs="Times New Roman"/>
          <w:sz w:val="28"/>
          <w:szCs w:val="28"/>
          <w:lang w:eastAsia="ru-RU"/>
        </w:rPr>
        <w:t xml:space="preserve"> </w:t>
      </w:r>
      <w:r w:rsidR="007C54E4" w:rsidRPr="007279D4">
        <w:rPr>
          <w:rFonts w:cs="Times New Roman"/>
          <w:sz w:val="28"/>
          <w:szCs w:val="28"/>
          <w:lang w:eastAsia="ru-RU"/>
        </w:rPr>
        <w:t>на розничную продажу</w:t>
      </w:r>
      <w:r w:rsidR="007C54E4" w:rsidRPr="007279D4">
        <w:rPr>
          <w:rFonts w:cs="Times New Roman"/>
          <w:sz w:val="28"/>
          <w:szCs w:val="28"/>
        </w:rPr>
        <w:t xml:space="preserve"> </w:t>
      </w:r>
      <w:r w:rsidR="007C54E4" w:rsidRPr="007279D4">
        <w:rPr>
          <w:rFonts w:cs="Times New Roman"/>
          <w:sz w:val="28"/>
          <w:szCs w:val="28"/>
        </w:rPr>
        <w:lastRenderedPageBreak/>
        <w:t>алкогольной продукции, осуществляемую в магазин</w:t>
      </w:r>
      <w:r w:rsidR="00EC5A71">
        <w:rPr>
          <w:rFonts w:cs="Times New Roman"/>
          <w:sz w:val="28"/>
          <w:szCs w:val="28"/>
        </w:rPr>
        <w:t>е</w:t>
      </w:r>
      <w:r w:rsidR="007C54E4" w:rsidRPr="007279D4">
        <w:rPr>
          <w:rFonts w:cs="Times New Roman"/>
          <w:sz w:val="28"/>
          <w:szCs w:val="28"/>
        </w:rPr>
        <w:t xml:space="preserve"> беспошлинной торговли, срок действия котор</w:t>
      </w:r>
      <w:r w:rsidR="00EC5A71">
        <w:rPr>
          <w:rFonts w:cs="Times New Roman"/>
          <w:sz w:val="28"/>
          <w:szCs w:val="28"/>
        </w:rPr>
        <w:t>ой</w:t>
      </w:r>
      <w:r w:rsidR="007C54E4" w:rsidRPr="007279D4">
        <w:rPr>
          <w:rFonts w:cs="Times New Roman"/>
          <w:sz w:val="28"/>
          <w:szCs w:val="28"/>
        </w:rPr>
        <w:t xml:space="preserve"> истекают с 15 марта 2023 г. по 14 марта </w:t>
      </w:r>
      <w:r w:rsidR="007C54E4" w:rsidRPr="00EC5A71">
        <w:rPr>
          <w:rFonts w:cs="Times New Roman"/>
          <w:sz w:val="28"/>
          <w:szCs w:val="28"/>
        </w:rPr>
        <w:t>2024 г</w:t>
      </w:r>
      <w:r w:rsidRPr="00EC5A71">
        <w:rPr>
          <w:rFonts w:cs="Times New Roman"/>
          <w:sz w:val="28"/>
          <w:szCs w:val="28"/>
          <w:lang w:eastAsia="ru-RU"/>
        </w:rPr>
        <w:t xml:space="preserve"> </w:t>
      </w:r>
      <w:r w:rsidR="00EC5A71" w:rsidRPr="00EC5A71">
        <w:rPr>
          <w:rFonts w:cs="Times New Roman"/>
          <w:sz w:val="28"/>
          <w:szCs w:val="28"/>
          <w:lang w:eastAsia="ru-RU"/>
        </w:rPr>
        <w:t>.</w:t>
      </w:r>
    </w:p>
    <w:p w14:paraId="3D319FE0" w14:textId="14E35632" w:rsidR="002A13AC" w:rsidRDefault="002A13AC" w:rsidP="002A13AC">
      <w:pPr>
        <w:ind w:firstLine="708"/>
        <w:rPr>
          <w:rFonts w:cs="Times New Roman"/>
          <w:sz w:val="28"/>
          <w:szCs w:val="28"/>
          <w:lang w:eastAsia="ru-RU"/>
        </w:rPr>
      </w:pPr>
      <w:r w:rsidRPr="004D23E3">
        <w:rPr>
          <w:rFonts w:cs="Times New Roman"/>
          <w:sz w:val="28"/>
          <w:szCs w:val="28"/>
          <w:lang w:eastAsia="ru-RU"/>
        </w:rPr>
        <w:t>Контрольные мероприятия Комитетом не проводились по причине вступления в силу постановления Правительства Российской Федерации от 10</w:t>
      </w:r>
      <w:r w:rsidR="00124091">
        <w:rPr>
          <w:rFonts w:cs="Times New Roman"/>
          <w:sz w:val="28"/>
          <w:szCs w:val="28"/>
          <w:lang w:eastAsia="ru-RU"/>
        </w:rPr>
        <w:t xml:space="preserve"> марта </w:t>
      </w:r>
      <w:bookmarkStart w:id="2" w:name="_GoBack"/>
      <w:r w:rsidR="00124091">
        <w:rPr>
          <w:rFonts w:cs="Times New Roman"/>
          <w:sz w:val="28"/>
          <w:szCs w:val="28"/>
          <w:lang w:eastAsia="ru-RU"/>
        </w:rPr>
        <w:t>2022</w:t>
      </w:r>
      <w:bookmarkEnd w:id="2"/>
      <w:r w:rsidR="00124091">
        <w:rPr>
          <w:rFonts w:cs="Times New Roman"/>
          <w:sz w:val="28"/>
          <w:szCs w:val="28"/>
          <w:lang w:eastAsia="ru-RU"/>
        </w:rPr>
        <w:t xml:space="preserve"> г. N</w:t>
      </w:r>
      <w:r w:rsidRPr="004D23E3">
        <w:rPr>
          <w:rFonts w:cs="Times New Roman"/>
          <w:sz w:val="28"/>
          <w:szCs w:val="28"/>
          <w:lang w:eastAsia="ru-RU"/>
        </w:rPr>
        <w:t>336 «Об особенностях организации и осуществления государственного контроля (надзора), муниципального контроля», в соответствии с которым был объявлен мораторий на проведение проверок.</w:t>
      </w:r>
    </w:p>
    <w:p w14:paraId="341C7079" w14:textId="77777777" w:rsidR="00F57A11" w:rsidRDefault="00F57A11" w:rsidP="002A13AC">
      <w:pPr>
        <w:ind w:firstLine="708"/>
        <w:rPr>
          <w:rFonts w:cs="Times New Roman"/>
          <w:sz w:val="28"/>
          <w:szCs w:val="28"/>
          <w:lang w:eastAsia="ru-RU"/>
        </w:rPr>
      </w:pPr>
    </w:p>
    <w:p w14:paraId="32433ED2" w14:textId="4504D03E" w:rsidR="00B66EE8" w:rsidRPr="000625EC" w:rsidRDefault="00B66EE8" w:rsidP="00B66EE8">
      <w:pPr>
        <w:ind w:firstLine="708"/>
        <w:rPr>
          <w:rFonts w:cs="Times New Roman"/>
          <w:sz w:val="28"/>
          <w:szCs w:val="28"/>
          <w:lang w:eastAsia="ru-RU"/>
        </w:rPr>
      </w:pPr>
      <w:r w:rsidRPr="000625EC">
        <w:rPr>
          <w:rFonts w:cs="Times New Roman"/>
          <w:sz w:val="28"/>
          <w:szCs w:val="28"/>
          <w:lang w:eastAsia="ru-RU"/>
        </w:rPr>
        <w:t xml:space="preserve">Несмотря на это, </w:t>
      </w:r>
      <w:r w:rsidRPr="000625EC">
        <w:rPr>
          <w:rFonts w:cs="Times New Roman"/>
          <w:sz w:val="28"/>
          <w:szCs w:val="28"/>
          <w:lang w:eastAsia="ru-RU"/>
        </w:rPr>
        <w:t xml:space="preserve">в 2023 году </w:t>
      </w:r>
      <w:r w:rsidRPr="000625EC">
        <w:rPr>
          <w:rFonts w:cs="Times New Roman"/>
          <w:sz w:val="28"/>
          <w:szCs w:val="28"/>
          <w:lang w:eastAsia="ru-RU"/>
        </w:rPr>
        <w:t>проводи</w:t>
      </w:r>
      <w:r w:rsidRPr="000625EC">
        <w:rPr>
          <w:rFonts w:cs="Times New Roman"/>
          <w:sz w:val="28"/>
          <w:szCs w:val="28"/>
          <w:lang w:eastAsia="ru-RU"/>
        </w:rPr>
        <w:t>лась</w:t>
      </w:r>
      <w:r w:rsidRPr="000625EC">
        <w:rPr>
          <w:rFonts w:cs="Times New Roman"/>
          <w:sz w:val="28"/>
          <w:szCs w:val="28"/>
          <w:lang w:eastAsia="ru-RU"/>
        </w:rPr>
        <w:t xml:space="preserve"> работа по материалам, поступившим из УЭБиПК по РД</w:t>
      </w:r>
      <w:r w:rsidR="007555AA" w:rsidRPr="000625EC">
        <w:rPr>
          <w:rFonts w:cs="Times New Roman"/>
          <w:sz w:val="28"/>
          <w:szCs w:val="28"/>
          <w:lang w:eastAsia="ru-RU"/>
        </w:rPr>
        <w:t xml:space="preserve">. Так, </w:t>
      </w:r>
      <w:r w:rsidRPr="000625EC">
        <w:rPr>
          <w:rFonts w:cs="Times New Roman"/>
          <w:sz w:val="28"/>
          <w:szCs w:val="28"/>
          <w:lang w:eastAsia="ru-RU"/>
        </w:rPr>
        <w:t xml:space="preserve">было проведено </w:t>
      </w:r>
      <w:r w:rsidR="007555AA" w:rsidRPr="000625EC">
        <w:rPr>
          <w:rFonts w:cs="Times New Roman"/>
          <w:sz w:val="28"/>
          <w:szCs w:val="28"/>
          <w:lang w:eastAsia="ru-RU"/>
        </w:rPr>
        <w:t xml:space="preserve">7 </w:t>
      </w:r>
      <w:r w:rsidRPr="000625EC">
        <w:rPr>
          <w:rFonts w:cs="Times New Roman"/>
          <w:sz w:val="28"/>
          <w:szCs w:val="28"/>
          <w:lang w:eastAsia="ru-RU"/>
        </w:rPr>
        <w:t>административн</w:t>
      </w:r>
      <w:r w:rsidR="007555AA" w:rsidRPr="000625EC">
        <w:rPr>
          <w:rFonts w:cs="Times New Roman"/>
          <w:sz w:val="28"/>
          <w:szCs w:val="28"/>
          <w:lang w:eastAsia="ru-RU"/>
        </w:rPr>
        <w:t>ых</w:t>
      </w:r>
      <w:r w:rsidRPr="000625EC">
        <w:rPr>
          <w:rFonts w:cs="Times New Roman"/>
          <w:sz w:val="28"/>
          <w:szCs w:val="28"/>
          <w:lang w:eastAsia="ru-RU"/>
        </w:rPr>
        <w:t xml:space="preserve"> расследовани</w:t>
      </w:r>
      <w:r w:rsidR="000625EC" w:rsidRPr="000625EC">
        <w:rPr>
          <w:rFonts w:cs="Times New Roman"/>
          <w:sz w:val="28"/>
          <w:szCs w:val="28"/>
          <w:lang w:eastAsia="ru-RU"/>
        </w:rPr>
        <w:t>й</w:t>
      </w:r>
      <w:r w:rsidR="00314706" w:rsidRPr="000625EC">
        <w:rPr>
          <w:rFonts w:cs="Times New Roman"/>
          <w:sz w:val="28"/>
          <w:szCs w:val="28"/>
          <w:lang w:eastAsia="ru-RU"/>
        </w:rPr>
        <w:t xml:space="preserve">, в результате которых </w:t>
      </w:r>
      <w:r w:rsidR="00987BF2" w:rsidRPr="000625EC">
        <w:rPr>
          <w:rFonts w:cs="Times New Roman"/>
          <w:sz w:val="28"/>
          <w:szCs w:val="28"/>
          <w:lang w:eastAsia="ru-RU"/>
        </w:rPr>
        <w:t>по факту нарушения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</w:t>
      </w:r>
      <w:r w:rsidR="00987BF2" w:rsidRPr="000625EC">
        <w:rPr>
          <w:rFonts w:cs="Times New Roman"/>
          <w:sz w:val="28"/>
          <w:szCs w:val="28"/>
          <w:lang w:eastAsia="ru-RU"/>
        </w:rPr>
        <w:t xml:space="preserve"> </w:t>
      </w:r>
      <w:r w:rsidR="00314706" w:rsidRPr="000625EC">
        <w:rPr>
          <w:rFonts w:cs="Times New Roman"/>
          <w:sz w:val="28"/>
          <w:szCs w:val="28"/>
          <w:lang w:eastAsia="ru-RU"/>
        </w:rPr>
        <w:t>бы</w:t>
      </w:r>
      <w:r w:rsidR="00F57A11" w:rsidRPr="000625EC">
        <w:rPr>
          <w:rFonts w:cs="Times New Roman"/>
          <w:sz w:val="28"/>
          <w:szCs w:val="28"/>
          <w:lang w:eastAsia="ru-RU"/>
        </w:rPr>
        <w:t>л</w:t>
      </w:r>
      <w:r w:rsidR="00314706" w:rsidRPr="000625EC">
        <w:rPr>
          <w:rFonts w:cs="Times New Roman"/>
          <w:sz w:val="28"/>
          <w:szCs w:val="28"/>
          <w:lang w:eastAsia="ru-RU"/>
        </w:rPr>
        <w:t>и составлены</w:t>
      </w:r>
      <w:r w:rsidR="002723DC" w:rsidRPr="000625EC">
        <w:rPr>
          <w:rFonts w:cs="Times New Roman"/>
          <w:sz w:val="28"/>
          <w:szCs w:val="28"/>
          <w:lang w:eastAsia="ru-RU"/>
        </w:rPr>
        <w:t xml:space="preserve"> три</w:t>
      </w:r>
      <w:r w:rsidRPr="000625EC">
        <w:rPr>
          <w:rFonts w:cs="Times New Roman"/>
          <w:sz w:val="28"/>
          <w:szCs w:val="28"/>
          <w:lang w:eastAsia="ru-RU"/>
        </w:rPr>
        <w:t xml:space="preserve"> </w:t>
      </w:r>
      <w:r w:rsidR="00F57A11" w:rsidRPr="000625EC">
        <w:rPr>
          <w:rFonts w:cs="Times New Roman"/>
          <w:sz w:val="28"/>
          <w:szCs w:val="28"/>
          <w:lang w:eastAsia="ru-RU"/>
        </w:rPr>
        <w:t xml:space="preserve">протокола </w:t>
      </w:r>
      <w:r w:rsidRPr="000625EC">
        <w:rPr>
          <w:rFonts w:cs="Times New Roman"/>
          <w:sz w:val="28"/>
          <w:szCs w:val="28"/>
          <w:lang w:eastAsia="ru-RU"/>
        </w:rPr>
        <w:t xml:space="preserve">в отношении </w:t>
      </w:r>
      <w:r w:rsidR="0054719B" w:rsidRPr="000625EC">
        <w:rPr>
          <w:rFonts w:cs="Times New Roman"/>
          <w:sz w:val="28"/>
          <w:szCs w:val="28"/>
          <w:lang w:eastAsia="ru-RU"/>
        </w:rPr>
        <w:t>индивидуальных предпринимателей, од</w:t>
      </w:r>
      <w:r w:rsidR="00F57A11" w:rsidRPr="000625EC">
        <w:rPr>
          <w:rFonts w:cs="Times New Roman"/>
          <w:sz w:val="28"/>
          <w:szCs w:val="28"/>
          <w:lang w:eastAsia="ru-RU"/>
        </w:rPr>
        <w:t>ин протокол</w:t>
      </w:r>
      <w:r w:rsidR="002723DC" w:rsidRPr="000625EC">
        <w:rPr>
          <w:rFonts w:cs="Times New Roman"/>
          <w:sz w:val="28"/>
          <w:szCs w:val="28"/>
          <w:lang w:eastAsia="ru-RU"/>
        </w:rPr>
        <w:t xml:space="preserve"> в отношении</w:t>
      </w:r>
      <w:r w:rsidR="0054719B" w:rsidRPr="000625EC">
        <w:rPr>
          <w:rFonts w:cs="Times New Roman"/>
          <w:sz w:val="28"/>
          <w:szCs w:val="28"/>
          <w:lang w:eastAsia="ru-RU"/>
        </w:rPr>
        <w:t xml:space="preserve"> юридического лица, </w:t>
      </w:r>
      <w:r w:rsidR="00314706" w:rsidRPr="000625EC">
        <w:rPr>
          <w:rFonts w:cs="Times New Roman"/>
          <w:sz w:val="28"/>
          <w:szCs w:val="28"/>
          <w:lang w:eastAsia="ru-RU"/>
        </w:rPr>
        <w:t xml:space="preserve">два </w:t>
      </w:r>
      <w:r w:rsidR="00F57A11" w:rsidRPr="000625EC">
        <w:rPr>
          <w:rFonts w:cs="Times New Roman"/>
          <w:sz w:val="28"/>
          <w:szCs w:val="28"/>
          <w:lang w:eastAsia="ru-RU"/>
        </w:rPr>
        <w:t xml:space="preserve">протокола </w:t>
      </w:r>
      <w:r w:rsidR="00180E4A" w:rsidRPr="000625EC">
        <w:rPr>
          <w:rFonts w:cs="Times New Roman"/>
          <w:sz w:val="28"/>
          <w:szCs w:val="28"/>
          <w:lang w:eastAsia="ru-RU"/>
        </w:rPr>
        <w:t>на должностных лиц и один протокол на физическое лицо.</w:t>
      </w:r>
      <w:r w:rsidR="0094559E">
        <w:rPr>
          <w:rFonts w:cs="Times New Roman"/>
          <w:sz w:val="28"/>
          <w:szCs w:val="28"/>
          <w:lang w:eastAsia="ru-RU"/>
        </w:rPr>
        <w:t xml:space="preserve"> Все материалы переданы в суд для принятия решения по ним.</w:t>
      </w:r>
    </w:p>
    <w:p w14:paraId="5F6B0D85" w14:textId="77777777" w:rsidR="00F57A11" w:rsidRPr="004D23E3" w:rsidRDefault="00F57A11" w:rsidP="00B66EE8">
      <w:pPr>
        <w:ind w:firstLine="708"/>
        <w:rPr>
          <w:rFonts w:cs="Times New Roman"/>
          <w:sz w:val="28"/>
          <w:szCs w:val="28"/>
          <w:lang w:eastAsia="ru-RU"/>
        </w:rPr>
      </w:pPr>
    </w:p>
    <w:p w14:paraId="1259ADEE" w14:textId="77777777" w:rsidR="000C7FD5" w:rsidRDefault="000C7FD5" w:rsidP="000C7FD5">
      <w:pPr>
        <w:ind w:firstLine="567"/>
        <w:rPr>
          <w:rFonts w:cs="Times New Roman"/>
          <w:sz w:val="28"/>
          <w:szCs w:val="28"/>
          <w:lang w:eastAsia="ru-RU"/>
        </w:rPr>
      </w:pPr>
      <w:r w:rsidRPr="0074552F">
        <w:rPr>
          <w:rFonts w:cs="Times New Roman"/>
          <w:sz w:val="28"/>
          <w:szCs w:val="28"/>
          <w:lang w:eastAsia="ru-RU"/>
        </w:rPr>
        <w:t xml:space="preserve">Согласно </w:t>
      </w:r>
      <w:r w:rsidRPr="0072185E">
        <w:rPr>
          <w:rFonts w:cs="Times New Roman"/>
          <w:sz w:val="28"/>
          <w:szCs w:val="28"/>
          <w:lang w:eastAsia="ru-RU"/>
        </w:rPr>
        <w:t xml:space="preserve">пункту 5 статьи 23.1 Федерального закона № 171-ФЗ </w:t>
      </w:r>
      <w:r>
        <w:rPr>
          <w:rFonts w:cs="Times New Roman"/>
          <w:sz w:val="28"/>
          <w:szCs w:val="28"/>
          <w:lang w:eastAsia="ru-RU"/>
        </w:rPr>
        <w:br/>
      </w:r>
      <w:r w:rsidRPr="0072185E">
        <w:rPr>
          <w:rFonts w:cs="Times New Roman"/>
          <w:sz w:val="28"/>
          <w:szCs w:val="28"/>
          <w:lang w:eastAsia="ru-RU"/>
        </w:rPr>
        <w:t xml:space="preserve">при осуществлении регионального государственного </w:t>
      </w:r>
      <w:r w:rsidRPr="0074552F">
        <w:rPr>
          <w:rFonts w:cs="Times New Roman"/>
          <w:sz w:val="28"/>
          <w:szCs w:val="28"/>
          <w:lang w:eastAsia="ru-RU"/>
        </w:rPr>
        <w:t xml:space="preserve">контроля (надзора) </w:t>
      </w:r>
      <w:r>
        <w:rPr>
          <w:rFonts w:cs="Times New Roman"/>
          <w:sz w:val="28"/>
          <w:szCs w:val="28"/>
          <w:lang w:eastAsia="ru-RU"/>
        </w:rPr>
        <w:br/>
      </w:r>
      <w:r w:rsidRPr="0074552F">
        <w:rPr>
          <w:rFonts w:cs="Times New Roman"/>
          <w:sz w:val="28"/>
          <w:szCs w:val="28"/>
          <w:lang w:eastAsia="ru-RU"/>
        </w:rPr>
        <w:t>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14:paraId="7807C4A0" w14:textId="4A6E8F74" w:rsidR="000C7FD5" w:rsidRDefault="000C7FD5" w:rsidP="000C7FD5">
      <w:pPr>
        <w:ind w:firstLine="567"/>
        <w:contextualSpacing/>
        <w:rPr>
          <w:rFonts w:cs="Times New Roman"/>
          <w:sz w:val="28"/>
          <w:szCs w:val="28"/>
          <w:lang w:eastAsia="en-US"/>
        </w:rPr>
      </w:pPr>
      <w:r w:rsidRPr="00102D07">
        <w:rPr>
          <w:rFonts w:cs="Times New Roman"/>
          <w:sz w:val="28"/>
          <w:szCs w:val="28"/>
          <w:lang w:eastAsia="en-US"/>
        </w:rPr>
        <w:t>Значительный прирост нарушений остается в части учета алкогольной продукции в ЕГАИС</w:t>
      </w:r>
      <w:r>
        <w:rPr>
          <w:rFonts w:cs="Times New Roman"/>
          <w:sz w:val="28"/>
          <w:szCs w:val="28"/>
          <w:lang w:eastAsia="en-US"/>
        </w:rPr>
        <w:t xml:space="preserve"> (статья 14.19 КоАП РФ)</w:t>
      </w:r>
      <w:r w:rsidRPr="00102D07">
        <w:rPr>
          <w:rFonts w:cs="Times New Roman"/>
          <w:sz w:val="28"/>
          <w:szCs w:val="28"/>
          <w:lang w:eastAsia="en-US"/>
        </w:rPr>
        <w:t xml:space="preserve">. </w:t>
      </w:r>
    </w:p>
    <w:p w14:paraId="6C9067D9" w14:textId="28F50141" w:rsidR="000C7FD5" w:rsidRPr="000004D0" w:rsidRDefault="000C7FD5" w:rsidP="000C7FD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453057">
        <w:rPr>
          <w:rFonts w:ascii="Times New Roman" w:hAnsi="Times New Roman" w:cs="Times New Roman"/>
          <w:sz w:val="28"/>
          <w:szCs w:val="28"/>
        </w:rPr>
        <w:t>3</w:t>
      </w:r>
      <w:r w:rsidRPr="000004D0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профилактические мероприятия, предусмотренные Программой профилактики нарушений обязательных требований на 202</w:t>
      </w:r>
      <w:r w:rsidR="0088249F">
        <w:rPr>
          <w:rFonts w:ascii="Times New Roman" w:hAnsi="Times New Roman" w:cs="Times New Roman"/>
          <w:sz w:val="28"/>
          <w:szCs w:val="28"/>
        </w:rPr>
        <w:t>3</w:t>
      </w:r>
      <w:r w:rsidRPr="000004D0">
        <w:rPr>
          <w:rFonts w:ascii="Times New Roman" w:hAnsi="Times New Roman" w:cs="Times New Roman"/>
          <w:sz w:val="28"/>
          <w:szCs w:val="28"/>
        </w:rPr>
        <w:t xml:space="preserve"> год, утвержденной приказом </w:t>
      </w:r>
      <w:r w:rsidR="00C3513B">
        <w:rPr>
          <w:rFonts w:ascii="Times New Roman" w:hAnsi="Times New Roman" w:cs="Times New Roman"/>
          <w:sz w:val="28"/>
          <w:szCs w:val="28"/>
        </w:rPr>
        <w:t>Комитета по виноградарству и алкогольному регулированию Республики Дагестан</w:t>
      </w:r>
      <w:r w:rsidRPr="000004D0">
        <w:rPr>
          <w:rFonts w:ascii="Times New Roman" w:hAnsi="Times New Roman" w:cs="Times New Roman"/>
          <w:sz w:val="28"/>
          <w:szCs w:val="28"/>
        </w:rPr>
        <w:t xml:space="preserve"> от </w:t>
      </w:r>
      <w:r w:rsidR="009065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13B">
        <w:rPr>
          <w:rFonts w:ascii="Times New Roman" w:hAnsi="Times New Roman" w:cs="Times New Roman"/>
          <w:sz w:val="28"/>
          <w:szCs w:val="28"/>
        </w:rPr>
        <w:t>16 декабря</w:t>
      </w:r>
      <w:r w:rsidR="00AD38B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0004D0">
        <w:rPr>
          <w:rFonts w:ascii="Times New Roman" w:hAnsi="Times New Roman" w:cs="Times New Roman"/>
          <w:sz w:val="28"/>
          <w:szCs w:val="28"/>
        </w:rPr>
        <w:t xml:space="preserve"> № </w:t>
      </w:r>
      <w:r w:rsidR="00AD38B6">
        <w:rPr>
          <w:rFonts w:ascii="Times New Roman" w:hAnsi="Times New Roman" w:cs="Times New Roman"/>
          <w:sz w:val="28"/>
          <w:szCs w:val="28"/>
        </w:rPr>
        <w:t>05-05-</w:t>
      </w:r>
      <w:r w:rsidR="00C3513B">
        <w:rPr>
          <w:rFonts w:ascii="Times New Roman" w:hAnsi="Times New Roman" w:cs="Times New Roman"/>
          <w:sz w:val="28"/>
          <w:szCs w:val="28"/>
        </w:rPr>
        <w:t>193-1</w:t>
      </w:r>
      <w:r w:rsidR="00AD38B6">
        <w:rPr>
          <w:rFonts w:ascii="Times New Roman" w:hAnsi="Times New Roman" w:cs="Times New Roman"/>
          <w:sz w:val="28"/>
          <w:szCs w:val="28"/>
        </w:rPr>
        <w:t>/22</w:t>
      </w:r>
      <w:r w:rsidRPr="000004D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ECCFBD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подготовка и размещение в информационно-телекоммуникационной сети Интернет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004D0">
        <w:rPr>
          <w:rFonts w:ascii="Times New Roman" w:hAnsi="Times New Roman" w:cs="Times New Roman"/>
          <w:sz w:val="28"/>
          <w:szCs w:val="28"/>
        </w:rPr>
        <w:t xml:space="preserve">сайте перечней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>в сфере оборота алкогольной и спиртосодержащей продукции;</w:t>
      </w:r>
    </w:p>
    <w:p w14:paraId="69EA72AE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способами;</w:t>
      </w:r>
    </w:p>
    <w:p w14:paraId="623E6223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проведение семинаров и конференций с руководителями юридических лиц и индивидуальными предпринимателями по вопросам соблюдения </w:t>
      </w:r>
      <w:r w:rsidRPr="000004D0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14:paraId="0E47CC42" w14:textId="77777777" w:rsidR="000C7FD5" w:rsidRPr="000004D0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 подготовка и размещение </w:t>
      </w:r>
      <w:r w:rsidRPr="000004D0">
        <w:rPr>
          <w:rFonts w:ascii="Times New Roman" w:hAnsi="Times New Roman" w:cs="Times New Roman"/>
          <w:sz w:val="28"/>
          <w:szCs w:val="28"/>
        </w:rPr>
        <w:br/>
        <w:t>на сайте министерства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14:paraId="7373B6E5" w14:textId="77777777" w:rsidR="000C7FD5" w:rsidRPr="001577AD" w:rsidRDefault="000C7FD5" w:rsidP="000C7FD5">
      <w:pPr>
        <w:pStyle w:val="ConsPlusNormal"/>
        <w:numPr>
          <w:ilvl w:val="0"/>
          <w:numId w:val="4"/>
        </w:numPr>
        <w:tabs>
          <w:tab w:val="left" w:pos="851"/>
        </w:tabs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анализ правоприменительной</w:t>
      </w:r>
      <w:r w:rsidRPr="001577AD">
        <w:rPr>
          <w:rFonts w:ascii="Times New Roman" w:hAnsi="Times New Roman" w:cs="Times New Roman"/>
          <w:sz w:val="28"/>
          <w:szCs w:val="28"/>
        </w:rPr>
        <w:t xml:space="preserve"> практики осуществления регионального государственного контроля за соблюдением юридическими лицами и индивидуальными предпринимателями требований в сфере оборота алкогольной и спиртосодержащей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577AD">
        <w:rPr>
          <w:rFonts w:ascii="Times New Roman" w:hAnsi="Times New Roman" w:cs="Times New Roman"/>
          <w:sz w:val="28"/>
          <w:szCs w:val="28"/>
        </w:rPr>
        <w:t>, и размещение на официальном сайте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 и индивидуальными предпринимателями в целях недопущения таких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5C1DEC" w14:textId="254D4BCE" w:rsidR="000C7FD5" w:rsidRDefault="000C7FD5" w:rsidP="000C7FD5">
      <w:pPr>
        <w:pStyle w:val="ConsPlusNormal"/>
        <w:tabs>
          <w:tab w:val="left" w:pos="568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AF4">
        <w:rPr>
          <w:rFonts w:ascii="Times New Roman" w:hAnsi="Times New Roman" w:cs="Times New Roman"/>
          <w:sz w:val="28"/>
          <w:szCs w:val="28"/>
        </w:rPr>
        <w:t>3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году на официальном сайте в информационно-телекоммуникационной сети Интернет в специально созданном разделе Профилактика нарушений обязательных требований размещены:</w:t>
      </w:r>
    </w:p>
    <w:p w14:paraId="6BF4C631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и проведенные </w:t>
      </w:r>
      <w:r w:rsidRPr="0034436B">
        <w:rPr>
          <w:rFonts w:ascii="Times New Roman" w:hAnsi="Times New Roman" w:cs="Times New Roman"/>
          <w:sz w:val="28"/>
          <w:szCs w:val="28"/>
        </w:rPr>
        <w:t>Публичные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642F60" w14:textId="77777777" w:rsidR="000C7FD5" w:rsidRPr="0034436B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36B">
        <w:rPr>
          <w:rFonts w:ascii="Times New Roman" w:hAnsi="Times New Roman" w:cs="Times New Roman"/>
          <w:sz w:val="28"/>
          <w:szCs w:val="28"/>
        </w:rPr>
        <w:t>еречень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продукции, в том числе с нормативно-правовыми актами Республики Дагестан;</w:t>
      </w:r>
    </w:p>
    <w:p w14:paraId="267A4D2B" w14:textId="3F98DDE6" w:rsidR="000C7FD5" w:rsidRDefault="000C7FD5" w:rsidP="000C7FD5">
      <w:pPr>
        <w:pStyle w:val="ConsPlusNormal"/>
        <w:numPr>
          <w:ilvl w:val="0"/>
          <w:numId w:val="5"/>
        </w:numPr>
        <w:tabs>
          <w:tab w:val="left" w:pos="851"/>
        </w:tabs>
        <w:spacing w:before="220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36B">
        <w:rPr>
          <w:rFonts w:ascii="Times New Roman" w:hAnsi="Times New Roman" w:cs="Times New Roman"/>
          <w:sz w:val="28"/>
          <w:szCs w:val="28"/>
        </w:rPr>
        <w:t xml:space="preserve">бзор правоприменительной практики осуществления </w:t>
      </w:r>
      <w:r w:rsidR="005A16A2">
        <w:rPr>
          <w:rFonts w:ascii="Times New Roman" w:hAnsi="Times New Roman" w:cs="Times New Roman"/>
          <w:sz w:val="28"/>
          <w:szCs w:val="28"/>
        </w:rPr>
        <w:t>Комитетом</w:t>
      </w:r>
      <w:r w:rsidRPr="0034436B">
        <w:rPr>
          <w:rFonts w:ascii="Times New Roman" w:hAnsi="Times New Roman" w:cs="Times New Roman"/>
          <w:sz w:val="28"/>
          <w:szCs w:val="28"/>
        </w:rPr>
        <w:t xml:space="preserve"> потребительской сферы и регулирования рынка алкоголя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4436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AF4">
        <w:rPr>
          <w:rFonts w:ascii="Times New Roman" w:hAnsi="Times New Roman" w:cs="Times New Roman"/>
          <w:sz w:val="28"/>
          <w:szCs w:val="28"/>
        </w:rPr>
        <w:t>3</w:t>
      </w:r>
      <w:r w:rsidRPr="003443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EF358D" w14:textId="77777777" w:rsidR="000C7FD5" w:rsidRDefault="000C7FD5" w:rsidP="000C7FD5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1C33DC">
        <w:rPr>
          <w:rFonts w:cs="Times New Roman"/>
          <w:sz w:val="28"/>
          <w:szCs w:val="28"/>
        </w:rPr>
        <w:t xml:space="preserve">ктивно проводится работа по предупреждению нарушений обязательных требований в сфере розничной продажи алкогольной продукции. </w:t>
      </w:r>
    </w:p>
    <w:p w14:paraId="68018262" w14:textId="77777777" w:rsidR="00BA7403" w:rsidRPr="00F367A0" w:rsidRDefault="00BA7403" w:rsidP="00F367A0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 w:rsidRPr="00F367A0">
        <w:rPr>
          <w:rFonts w:cs="Times New Roman"/>
          <w:sz w:val="28"/>
          <w:szCs w:val="28"/>
        </w:rPr>
        <w:t>Начальником отдела производства, лицензирования, декларирования и государственного контроля за оборотом алкогольной и спиртосодержащей продукции проведена беседа с руководителями организаций, имеющих лицензии на розничную продажу алкогольной продукции, о необходимости соблюдения запрета на продажу алкоголя в месяц Рамадан и дни празднования праздника Ураза-Байрам.</w:t>
      </w:r>
    </w:p>
    <w:p w14:paraId="5D0F2F86" w14:textId="4A0C08C7" w:rsidR="000C7FD5" w:rsidRDefault="000C7FD5" w:rsidP="000C7FD5">
      <w:pPr>
        <w:ind w:firstLine="567"/>
        <w:rPr>
          <w:rFonts w:cs="Times New Roman"/>
          <w:sz w:val="28"/>
          <w:szCs w:val="28"/>
        </w:rPr>
      </w:pPr>
    </w:p>
    <w:p w14:paraId="4AB985AC" w14:textId="77777777" w:rsidR="00BA7403" w:rsidRDefault="00BA7403" w:rsidP="000C7FD5">
      <w:pPr>
        <w:ind w:firstLine="567"/>
        <w:rPr>
          <w:rFonts w:cs="Times New Roman"/>
          <w:sz w:val="28"/>
          <w:szCs w:val="28"/>
        </w:rPr>
      </w:pPr>
    </w:p>
    <w:p w14:paraId="4EE68C68" w14:textId="121A4B39" w:rsidR="00F92D09" w:rsidRDefault="00F92D09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 xml:space="preserve">Цели и задачи </w:t>
      </w:r>
      <w:r w:rsidR="006808A4" w:rsidRPr="000C7FD5">
        <w:rPr>
          <w:b/>
          <w:bCs/>
          <w:sz w:val="28"/>
          <w:szCs w:val="28"/>
        </w:rPr>
        <w:t xml:space="preserve">реализации </w:t>
      </w:r>
      <w:r w:rsidRPr="000C7FD5">
        <w:rPr>
          <w:b/>
          <w:bCs/>
          <w:sz w:val="28"/>
          <w:szCs w:val="28"/>
        </w:rPr>
        <w:t>Программы</w:t>
      </w:r>
      <w:r w:rsidR="000C7FD5">
        <w:rPr>
          <w:b/>
          <w:bCs/>
          <w:sz w:val="28"/>
          <w:szCs w:val="28"/>
        </w:rPr>
        <w:t>.</w:t>
      </w:r>
    </w:p>
    <w:p w14:paraId="15C476F7" w14:textId="77777777" w:rsidR="00E40FF4" w:rsidRDefault="00E40FF4" w:rsidP="00E40FF4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5F4104D7" w14:textId="77777777" w:rsidR="000C7FD5" w:rsidRPr="00951F08" w:rsidRDefault="000C7FD5" w:rsidP="000C7F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951F08">
        <w:rPr>
          <w:rFonts w:ascii="Times New Roman" w:hAnsi="Times New Roman" w:cs="Times New Roman"/>
          <w:sz w:val="28"/>
          <w:szCs w:val="28"/>
        </w:rPr>
        <w:t>рограммы</w:t>
      </w:r>
      <w:r w:rsidRPr="00643664">
        <w:t xml:space="preserve"> </w:t>
      </w:r>
      <w:r w:rsidRPr="0064366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регионального </w:t>
      </w:r>
      <w:r w:rsidRPr="00643664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Pr="00951F0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C63A75C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Предупреждение </w:t>
      </w:r>
      <w:r w:rsidRPr="00C04980">
        <w:rPr>
          <w:rFonts w:cs="Times New Roman"/>
          <w:sz w:val="28"/>
          <w:szCs w:val="28"/>
        </w:rPr>
        <w:t>нарушений подконтрольны</w:t>
      </w:r>
      <w:r>
        <w:rPr>
          <w:rFonts w:cs="Times New Roman"/>
          <w:sz w:val="28"/>
          <w:szCs w:val="28"/>
        </w:rPr>
        <w:t>ми</w:t>
      </w:r>
      <w:r w:rsidRPr="00C04980">
        <w:rPr>
          <w:rFonts w:cs="Times New Roman"/>
          <w:sz w:val="28"/>
          <w:szCs w:val="28"/>
        </w:rPr>
        <w:t xml:space="preserve"> субъект</w:t>
      </w:r>
      <w:r>
        <w:rPr>
          <w:rFonts w:cs="Times New Roman"/>
          <w:sz w:val="28"/>
          <w:szCs w:val="28"/>
        </w:rPr>
        <w:t>ами</w:t>
      </w:r>
      <w:r w:rsidRPr="00C04980">
        <w:rPr>
          <w:rFonts w:cs="Times New Roman"/>
          <w:sz w:val="28"/>
          <w:szCs w:val="28"/>
        </w:rPr>
        <w:t xml:space="preserve">, обязательных требований, соблюдение которых оценивается </w:t>
      </w:r>
      <w:r>
        <w:rPr>
          <w:rFonts w:cs="Times New Roman"/>
          <w:sz w:val="28"/>
          <w:szCs w:val="28"/>
        </w:rPr>
        <w:t>Комитетом</w:t>
      </w:r>
      <w:r w:rsidRPr="00C04980">
        <w:rPr>
          <w:rFonts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 (далее – обязательные требования), устранени</w:t>
      </w:r>
      <w:r>
        <w:rPr>
          <w:rFonts w:cs="Times New Roman"/>
          <w:sz w:val="28"/>
          <w:szCs w:val="28"/>
        </w:rPr>
        <w:t>е</w:t>
      </w:r>
      <w:r w:rsidRPr="00C04980">
        <w:rPr>
          <w:rFonts w:cs="Times New Roman"/>
          <w:sz w:val="28"/>
          <w:szCs w:val="28"/>
        </w:rPr>
        <w:t xml:space="preserve"> причин, факторов и условий, способствующих нарушению таких обязательных требований.</w:t>
      </w:r>
    </w:p>
    <w:p w14:paraId="76186CE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ценностям.</w:t>
      </w:r>
    </w:p>
    <w:p w14:paraId="2216DD1F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Снижение административной нагрузки на подконтрольные субъекты.</w:t>
      </w:r>
    </w:p>
    <w:p w14:paraId="622DA3D5" w14:textId="77777777" w:rsidR="000C7FD5" w:rsidRPr="00951F08" w:rsidRDefault="000C7FD5" w:rsidP="000C7FD5">
      <w:pPr>
        <w:ind w:firstLine="567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>Задачами Программы</w:t>
      </w:r>
      <w:r>
        <w:rPr>
          <w:rFonts w:cs="Times New Roman"/>
          <w:sz w:val="28"/>
          <w:szCs w:val="28"/>
        </w:rPr>
        <w:t xml:space="preserve"> профилактики</w:t>
      </w:r>
      <w:r w:rsidRPr="00951F08">
        <w:rPr>
          <w:rFonts w:cs="Times New Roman"/>
          <w:sz w:val="28"/>
          <w:szCs w:val="28"/>
        </w:rPr>
        <w:t xml:space="preserve"> являются:</w:t>
      </w:r>
    </w:p>
    <w:p w14:paraId="0BF31DB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 в сфере </w:t>
      </w:r>
      <w:r>
        <w:rPr>
          <w:rFonts w:cs="Times New Roman"/>
          <w:sz w:val="28"/>
          <w:szCs w:val="28"/>
          <w:lang w:eastAsia="ru-RU"/>
        </w:rPr>
        <w:t xml:space="preserve">розничной продажи </w:t>
      </w:r>
      <w:r w:rsidRPr="00EC2B6F">
        <w:rPr>
          <w:rFonts w:cs="Times New Roman"/>
          <w:sz w:val="28"/>
          <w:szCs w:val="28"/>
          <w:lang w:eastAsia="ru-RU"/>
        </w:rPr>
        <w:t>алкогольн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>
        <w:rPr>
          <w:rFonts w:cs="Times New Roman"/>
          <w:sz w:val="28"/>
          <w:szCs w:val="28"/>
          <w:lang w:eastAsia="ru-RU"/>
        </w:rPr>
        <w:br/>
        <w:t>и спиртосодержащей продукции</w:t>
      </w:r>
      <w:r>
        <w:rPr>
          <w:rFonts w:cs="Times New Roman"/>
          <w:sz w:val="28"/>
          <w:szCs w:val="28"/>
        </w:rPr>
        <w:t>, путем активизации профилактической деятельности Комитета.</w:t>
      </w:r>
    </w:p>
    <w:p w14:paraId="08C7A836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14:paraId="6E8CD1F7" w14:textId="77777777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прозрачности осуществляемой Комитетом контрольно-надзорной деятельности.</w:t>
      </w:r>
    </w:p>
    <w:p w14:paraId="2B5FF355" w14:textId="4D902352" w:rsidR="000C7FD5" w:rsidRDefault="000C7FD5" w:rsidP="000C7FD5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правовой культуры руководителей </w:t>
      </w:r>
      <w:r w:rsidRPr="00B03ED6">
        <w:rPr>
          <w:rFonts w:cs="Times New Roman"/>
          <w:sz w:val="28"/>
          <w:szCs w:val="28"/>
        </w:rPr>
        <w:t xml:space="preserve">юридических лиц </w:t>
      </w:r>
      <w:r>
        <w:rPr>
          <w:rFonts w:cs="Times New Roman"/>
          <w:sz w:val="28"/>
          <w:szCs w:val="28"/>
        </w:rPr>
        <w:br/>
      </w:r>
      <w:r w:rsidRPr="00B03ED6">
        <w:rPr>
          <w:rFonts w:cs="Times New Roman"/>
          <w:sz w:val="28"/>
          <w:szCs w:val="28"/>
        </w:rPr>
        <w:t>и индивидуальных предпринимателей</w:t>
      </w:r>
      <w:r>
        <w:rPr>
          <w:rFonts w:cs="Times New Roman"/>
          <w:sz w:val="28"/>
          <w:szCs w:val="28"/>
        </w:rPr>
        <w:t>.</w:t>
      </w:r>
    </w:p>
    <w:p w14:paraId="2F1EF20E" w14:textId="2A3DC3D8" w:rsidR="0050019C" w:rsidRPr="00DD6760" w:rsidRDefault="0050019C" w:rsidP="0050019C">
      <w:pPr>
        <w:tabs>
          <w:tab w:val="left" w:pos="709"/>
        </w:tabs>
        <w:ind w:firstLine="567"/>
        <w:rPr>
          <w:rFonts w:cs="Times New Roman"/>
          <w:sz w:val="28"/>
          <w:szCs w:val="28"/>
        </w:rPr>
      </w:pPr>
      <w:r w:rsidRPr="00DD6760">
        <w:rPr>
          <w:rFonts w:cs="Times New Roman"/>
          <w:sz w:val="28"/>
          <w:szCs w:val="28"/>
        </w:rPr>
        <w:t>Организация и проведение профилактических мероприятий в 202</w:t>
      </w:r>
      <w:r w:rsidR="00975275">
        <w:rPr>
          <w:rFonts w:cs="Times New Roman"/>
          <w:sz w:val="28"/>
          <w:szCs w:val="28"/>
        </w:rPr>
        <w:t>4</w:t>
      </w:r>
      <w:r w:rsidR="00DD6760">
        <w:rPr>
          <w:rFonts w:cs="Times New Roman"/>
          <w:sz w:val="28"/>
          <w:szCs w:val="28"/>
        </w:rPr>
        <w:t xml:space="preserve"> </w:t>
      </w:r>
      <w:r w:rsidRPr="00DD6760">
        <w:rPr>
          <w:rFonts w:cs="Times New Roman"/>
          <w:sz w:val="28"/>
          <w:szCs w:val="28"/>
        </w:rPr>
        <w:t>году, направленных на предупреждение нарушений обязательных требований осуществляется следующими уполномоченными лицами</w:t>
      </w:r>
      <w:bookmarkStart w:id="3" w:name="_Hlk105264161"/>
      <w:r w:rsidRPr="00DD6760">
        <w:rPr>
          <w:rFonts w:cs="Times New Roman"/>
          <w:sz w:val="28"/>
          <w:szCs w:val="28"/>
        </w:rPr>
        <w:t>:</w:t>
      </w:r>
    </w:p>
    <w:bookmarkEnd w:id="3"/>
    <w:p w14:paraId="5138CFF6" w14:textId="77777777" w:rsidR="0050019C" w:rsidRPr="00B4453A" w:rsidRDefault="0050019C" w:rsidP="0050019C">
      <w:pPr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tbl>
      <w:tblPr>
        <w:tblW w:w="100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22"/>
      </w:tblGrid>
      <w:tr w:rsidR="0050019C" w:rsidRPr="00B4453A" w14:paraId="41AF9427" w14:textId="77777777" w:rsidTr="00BA6FB0">
        <w:trPr>
          <w:trHeight w:val="35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8EF825" w14:textId="0DD89F4A" w:rsidR="0050019C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№</w:t>
            </w:r>
          </w:p>
          <w:p w14:paraId="06D26CE0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A78126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ФИО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127C5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9519A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Функции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C50AB" w14:textId="77777777" w:rsidR="0050019C" w:rsidRPr="00B4453A" w:rsidRDefault="0050019C" w:rsidP="001D4E4C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Контакты</w:t>
            </w:r>
          </w:p>
        </w:tc>
      </w:tr>
    </w:tbl>
    <w:p w14:paraId="07D36274" w14:textId="77777777" w:rsidR="0050019C" w:rsidRPr="00B4453A" w:rsidRDefault="0050019C" w:rsidP="001D4E4C">
      <w:pPr>
        <w:keepNext/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"/>
          <w:szCs w:val="2"/>
          <w:lang w:eastAsia="en-US"/>
        </w:rPr>
      </w:pPr>
    </w:p>
    <w:tbl>
      <w:tblPr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3828"/>
        <w:gridCol w:w="1984"/>
        <w:gridCol w:w="1418"/>
      </w:tblGrid>
      <w:tr w:rsidR="0050019C" w:rsidRPr="00B4453A" w14:paraId="04EEAB93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74BE27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FB8FB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Вагабов Малик Вагабович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5854B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lang w:eastAsia="en-US"/>
              </w:rPr>
              <w:t>ервый заместитель п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редседател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я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Комитета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виноградарству и алкогольному регулированию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>Республики Дагестан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B6E1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координация деятельности</w:t>
            </w:r>
          </w:p>
          <w:p w14:paraId="4DE3764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по реализации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D462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0BB82CA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56- 20-34</w:t>
            </w:r>
          </w:p>
          <w:p w14:paraId="3395627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1D232D0C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8D90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BBFD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Исуев Зураб Алиевич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2B2EBC" w14:textId="4A63A19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Начальник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ACD2C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6D1E755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8065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3167DD9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8ACED94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6D500B5B" w14:textId="77777777" w:rsidTr="00BA6FB0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983D69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1CC1F4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Кадырова Патимат Магомедовна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9622E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49841B3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201D4958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37C3A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1B118CF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0B58EB85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50019C" w:rsidRPr="00B4453A" w14:paraId="74606345" w14:textId="77777777" w:rsidTr="00BA6FB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08B2F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5785DEC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Сулейманов</w:t>
            </w:r>
            <w:r>
              <w:rPr>
                <w:rFonts w:ascii="Liberation Serif" w:hAnsi="Liberation Serif" w:cs="Liberation Serif"/>
                <w:lang w:eastAsia="en-US"/>
              </w:rPr>
              <w:t>а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Альбина Арсеновна</w:t>
            </w:r>
          </w:p>
        </w:tc>
        <w:tc>
          <w:tcPr>
            <w:tcW w:w="382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B7E4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AB3AA59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499AEF0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09916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788DCE02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73252DF1" w14:textId="77777777" w:rsidR="0050019C" w:rsidRPr="00B4453A" w:rsidRDefault="0050019C" w:rsidP="001D4E4C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14:paraId="2DA7D828" w14:textId="77777777" w:rsidR="0050019C" w:rsidRDefault="0050019C" w:rsidP="000C7FD5">
      <w:pPr>
        <w:ind w:firstLine="567"/>
        <w:rPr>
          <w:rFonts w:cs="Times New Roman"/>
          <w:sz w:val="28"/>
          <w:szCs w:val="28"/>
        </w:rPr>
      </w:pPr>
    </w:p>
    <w:p w14:paraId="2B514AB4" w14:textId="77777777" w:rsidR="000C7FD5" w:rsidRDefault="000C7FD5" w:rsidP="000C7FD5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5F999CEA" w14:textId="21CE75A5" w:rsidR="00727EFE" w:rsidRDefault="00727EFE" w:rsidP="000C7FD5">
      <w:pPr>
        <w:pStyle w:val="ae"/>
        <w:numPr>
          <w:ilvl w:val="0"/>
          <w:numId w:val="9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0C7FD5">
        <w:rPr>
          <w:b/>
          <w:bCs/>
          <w:sz w:val="28"/>
          <w:szCs w:val="28"/>
        </w:rPr>
        <w:t>Перечень профилактических мероприятий</w:t>
      </w:r>
      <w:r w:rsidR="000C7FD5" w:rsidRPr="000C7FD5">
        <w:rPr>
          <w:b/>
          <w:bCs/>
          <w:sz w:val="28"/>
          <w:szCs w:val="28"/>
        </w:rPr>
        <w:t>.</w:t>
      </w:r>
    </w:p>
    <w:p w14:paraId="0883F936" w14:textId="77777777" w:rsidR="00E40FF4" w:rsidRDefault="00E40FF4" w:rsidP="00E40FF4">
      <w:pPr>
        <w:pStyle w:val="ae"/>
        <w:tabs>
          <w:tab w:val="left" w:pos="0"/>
        </w:tabs>
        <w:ind w:left="0" w:firstLine="0"/>
        <w:rPr>
          <w:b/>
          <w:bCs/>
          <w:sz w:val="28"/>
          <w:szCs w:val="28"/>
          <w:lang w:eastAsia="ru-RU"/>
        </w:rPr>
      </w:pPr>
    </w:p>
    <w:p w14:paraId="7EFC5D07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80C2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C2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580C28">
        <w:rPr>
          <w:rFonts w:ascii="Times New Roman" w:hAnsi="Times New Roman" w:cs="Times New Roman"/>
          <w:sz w:val="28"/>
          <w:szCs w:val="28"/>
        </w:rPr>
        <w:t xml:space="preserve">в области розничной продажи алкогольной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Комитетом проводя</w:t>
      </w:r>
      <w:r w:rsidRPr="00580C28">
        <w:rPr>
          <w:rFonts w:ascii="Times New Roman" w:hAnsi="Times New Roman" w:cs="Times New Roman"/>
          <w:sz w:val="28"/>
          <w:szCs w:val="28"/>
        </w:rPr>
        <w:t>тся следующие профилактические мероприятия:</w:t>
      </w:r>
    </w:p>
    <w:p w14:paraId="3289C9F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6B169D70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5DA2CA2C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в) объявление предостережений;</w:t>
      </w:r>
    </w:p>
    <w:p w14:paraId="4932D6D2" w14:textId="77777777" w:rsidR="00EC1A84" w:rsidRPr="00580C28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3E681227" w14:textId="0B609E3C" w:rsidR="00EC1A84" w:rsidRDefault="00EC1A84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597C6353" w14:textId="77777777" w:rsidR="00D44232" w:rsidRDefault="00D44232" w:rsidP="00EC1A8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DBED4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Информирование.</w:t>
      </w:r>
    </w:p>
    <w:p w14:paraId="0B0EC9B9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580C28">
        <w:rPr>
          <w:rFonts w:cs="Times New Roman"/>
          <w:sz w:val="28"/>
          <w:szCs w:val="28"/>
        </w:rPr>
        <w:t xml:space="preserve">нформирование </w:t>
      </w:r>
      <w:r>
        <w:rPr>
          <w:rFonts w:cs="Times New Roman"/>
          <w:sz w:val="28"/>
          <w:szCs w:val="28"/>
        </w:rPr>
        <w:t>подконтрольных субъектов</w:t>
      </w:r>
      <w:r w:rsidRPr="00580C28">
        <w:rPr>
          <w:rFonts w:cs="Times New Roman"/>
          <w:sz w:val="28"/>
          <w:szCs w:val="28"/>
        </w:rPr>
        <w:t xml:space="preserve"> и иных заинтересованных лиц по вопросам соблюдения обязательных требований </w:t>
      </w:r>
      <w:r>
        <w:rPr>
          <w:rFonts w:cs="Times New Roman"/>
          <w:sz w:val="28"/>
          <w:szCs w:val="28"/>
        </w:rPr>
        <w:t xml:space="preserve">осуществляется министерством </w:t>
      </w:r>
      <w:r w:rsidRPr="00580C28">
        <w:rPr>
          <w:rFonts w:cs="Times New Roman"/>
          <w:sz w:val="28"/>
          <w:szCs w:val="28"/>
        </w:rPr>
        <w:t xml:space="preserve">посредством размещения на официальном сайте в </w:t>
      </w:r>
      <w:r>
        <w:rPr>
          <w:rFonts w:cs="Times New Roman"/>
          <w:sz w:val="28"/>
          <w:szCs w:val="28"/>
        </w:rPr>
        <w:t xml:space="preserve">информационно-телекоммуникационной </w:t>
      </w:r>
      <w:r w:rsidRPr="00580C28">
        <w:rPr>
          <w:rFonts w:cs="Times New Roman"/>
          <w:sz w:val="28"/>
          <w:szCs w:val="28"/>
        </w:rPr>
        <w:t xml:space="preserve">сети Интернет, в средствах массовой информации, через личные кабинеты </w:t>
      </w:r>
      <w:r>
        <w:rPr>
          <w:rFonts w:cs="Times New Roman"/>
          <w:sz w:val="28"/>
          <w:szCs w:val="28"/>
        </w:rPr>
        <w:t xml:space="preserve">подконтрольных субъектов на официальном сайте </w:t>
      </w:r>
      <w:r w:rsidRPr="00A05D6D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ой</w:t>
      </w:r>
      <w:r w:rsidRPr="00A05D6D">
        <w:rPr>
          <w:rFonts w:cs="Times New Roman"/>
          <w:sz w:val="28"/>
          <w:szCs w:val="28"/>
        </w:rPr>
        <w:t xml:space="preserve"> служб</w:t>
      </w:r>
      <w:r>
        <w:rPr>
          <w:rFonts w:cs="Times New Roman"/>
          <w:sz w:val="28"/>
          <w:szCs w:val="28"/>
        </w:rPr>
        <w:t>ы</w:t>
      </w:r>
      <w:r w:rsidRPr="00A05D6D">
        <w:rPr>
          <w:rFonts w:cs="Times New Roman"/>
          <w:sz w:val="28"/>
          <w:szCs w:val="28"/>
        </w:rPr>
        <w:t xml:space="preserve"> по регулированию алкогольного рынка</w:t>
      </w:r>
      <w:r w:rsidRPr="00580C28">
        <w:rPr>
          <w:rFonts w:cs="Times New Roman"/>
          <w:sz w:val="28"/>
          <w:szCs w:val="28"/>
        </w:rPr>
        <w:t xml:space="preserve"> </w:t>
      </w:r>
      <w:hyperlink r:id="rId9" w:history="1">
        <w:r w:rsidRPr="00DA0C46">
          <w:rPr>
            <w:rStyle w:val="ab"/>
            <w:rFonts w:cs="Times New Roman"/>
            <w:sz w:val="28"/>
            <w:szCs w:val="28"/>
          </w:rPr>
          <w:t>https://service.fsrar.ru/cabinet</w:t>
        </w:r>
      </w:hyperlink>
      <w:r>
        <w:rPr>
          <w:rFonts w:cs="Times New Roman"/>
          <w:sz w:val="28"/>
          <w:szCs w:val="28"/>
        </w:rPr>
        <w:t xml:space="preserve"> </w:t>
      </w:r>
      <w:r w:rsidRPr="00580C28">
        <w:rPr>
          <w:rFonts w:cs="Times New Roman"/>
          <w:sz w:val="28"/>
          <w:szCs w:val="28"/>
        </w:rPr>
        <w:t xml:space="preserve">и в иных формах информации, предусмотренной пунктами 1 - 10, 12 - 14, 16 части 3 статьи 46 </w:t>
      </w:r>
      <w:r w:rsidRPr="00F760EA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ого</w:t>
      </w:r>
      <w:r w:rsidRPr="00F760EA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а</w:t>
      </w:r>
      <w:r w:rsidRPr="00F760EA">
        <w:rPr>
          <w:rFonts w:cs="Times New Roman"/>
          <w:sz w:val="28"/>
          <w:szCs w:val="28"/>
        </w:rPr>
        <w:t xml:space="preserve"> от 31.07.2020 </w:t>
      </w:r>
      <w:r>
        <w:rPr>
          <w:rFonts w:cs="Times New Roman"/>
          <w:sz w:val="28"/>
          <w:szCs w:val="28"/>
        </w:rPr>
        <w:t>№</w:t>
      </w:r>
      <w:r w:rsidRPr="00F760EA">
        <w:rPr>
          <w:rFonts w:cs="Times New Roman"/>
          <w:sz w:val="28"/>
          <w:szCs w:val="28"/>
        </w:rPr>
        <w:t xml:space="preserve"> 248-ФЗ</w:t>
      </w:r>
      <w:r>
        <w:rPr>
          <w:rFonts w:cs="Times New Roman"/>
          <w:sz w:val="28"/>
          <w:szCs w:val="28"/>
        </w:rPr>
        <w:t xml:space="preserve"> </w:t>
      </w:r>
      <w:r w:rsidRPr="00F760EA">
        <w:rPr>
          <w:rFonts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cs="Times New Roman"/>
          <w:sz w:val="28"/>
          <w:szCs w:val="28"/>
        </w:rPr>
        <w:t xml:space="preserve"> (далее – </w:t>
      </w:r>
      <w:r w:rsidRPr="00580C28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ый</w:t>
      </w:r>
      <w:r w:rsidRPr="00580C28">
        <w:rPr>
          <w:rFonts w:cs="Times New Roman"/>
          <w:sz w:val="28"/>
          <w:szCs w:val="28"/>
        </w:rPr>
        <w:t xml:space="preserve"> закон № 248-ФЗ</w:t>
      </w:r>
      <w:r>
        <w:rPr>
          <w:rFonts w:cs="Times New Roman"/>
          <w:sz w:val="28"/>
          <w:szCs w:val="28"/>
        </w:rPr>
        <w:t>)</w:t>
      </w:r>
      <w:r w:rsidRPr="00580C28">
        <w:rPr>
          <w:rFonts w:cs="Times New Roman"/>
          <w:sz w:val="28"/>
          <w:szCs w:val="28"/>
        </w:rPr>
        <w:t>.</w:t>
      </w:r>
    </w:p>
    <w:p w14:paraId="515D77AD" w14:textId="49FC3DEB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Информирование осуществляется в течении года, по мере необходимости </w:t>
      </w:r>
      <w:r w:rsidRPr="001A291A">
        <w:rPr>
          <w:rFonts w:cs="Times New Roman"/>
          <w:sz w:val="28"/>
          <w:szCs w:val="28"/>
        </w:rPr>
        <w:t xml:space="preserve">отделом </w:t>
      </w:r>
      <w:r>
        <w:rPr>
          <w:rFonts w:cs="Times New Roman"/>
          <w:sz w:val="28"/>
          <w:szCs w:val="28"/>
        </w:rPr>
        <w:t>производства, лицензирования, декларирования и государственного контроля за оборотом</w:t>
      </w:r>
      <w:r w:rsidRPr="001A291A">
        <w:rPr>
          <w:rFonts w:cs="Times New Roman"/>
          <w:sz w:val="28"/>
          <w:szCs w:val="28"/>
        </w:rPr>
        <w:t xml:space="preserve"> алкогольно</w:t>
      </w:r>
      <w:r>
        <w:rPr>
          <w:rFonts w:cs="Times New Roman"/>
          <w:sz w:val="28"/>
          <w:szCs w:val="28"/>
        </w:rPr>
        <w:t>й и спиртосодержащей продукции.</w:t>
      </w:r>
    </w:p>
    <w:p w14:paraId="6CE04E23" w14:textId="77777777" w:rsidR="00E40FF4" w:rsidRDefault="00E40FF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</w:p>
    <w:p w14:paraId="09C50DE7" w14:textId="77777777" w:rsidR="00EC1A84" w:rsidRDefault="00EC1A84" w:rsidP="00EC1A84">
      <w:pPr>
        <w:spacing w:after="160"/>
        <w:ind w:firstLine="567"/>
        <w:contextualSpacing/>
        <w:rPr>
          <w:rFonts w:cs="Times New Roman"/>
          <w:sz w:val="28"/>
          <w:szCs w:val="28"/>
        </w:rPr>
      </w:pPr>
      <w:r w:rsidRPr="00116FDB">
        <w:rPr>
          <w:rFonts w:cs="Times New Roman"/>
          <w:sz w:val="28"/>
          <w:szCs w:val="28"/>
        </w:rPr>
        <w:t xml:space="preserve">б) </w:t>
      </w:r>
      <w:r>
        <w:rPr>
          <w:rFonts w:cs="Times New Roman"/>
          <w:sz w:val="28"/>
          <w:szCs w:val="28"/>
        </w:rPr>
        <w:t>О</w:t>
      </w:r>
      <w:r w:rsidRPr="00116FDB">
        <w:rPr>
          <w:rFonts w:cs="Times New Roman"/>
          <w:sz w:val="28"/>
          <w:szCs w:val="28"/>
        </w:rPr>
        <w:t>бобщен</w:t>
      </w:r>
      <w:r>
        <w:rPr>
          <w:rFonts w:cs="Times New Roman"/>
          <w:sz w:val="28"/>
          <w:szCs w:val="28"/>
        </w:rPr>
        <w:t>ие правоприменительной практики.</w:t>
      </w:r>
    </w:p>
    <w:p w14:paraId="67B3198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Обобщение правоприменительной практики проводится </w:t>
      </w:r>
      <w:r w:rsidRPr="007D2DCF">
        <w:rPr>
          <w:rFonts w:cs="Times New Roman"/>
          <w:sz w:val="28"/>
          <w:szCs w:val="28"/>
        </w:rPr>
        <w:t>один раз в год</w:t>
      </w:r>
      <w:r w:rsidRPr="00D44232">
        <w:rPr>
          <w:rFonts w:cs="Times New Roman"/>
          <w:sz w:val="28"/>
          <w:szCs w:val="28"/>
        </w:rPr>
        <w:t xml:space="preserve"> для решения следующих задач:</w:t>
      </w:r>
    </w:p>
    <w:p w14:paraId="5CE73C3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4" w:name="sub_4701"/>
      <w:bookmarkEnd w:id="4"/>
      <w:r w:rsidRPr="00D44232">
        <w:rPr>
          <w:rFonts w:cs="Times New Roman"/>
          <w:sz w:val="28"/>
          <w:szCs w:val="28"/>
        </w:rPr>
        <w:t>1) обеспечение единообразных подходов к применению Комитетом обязательных требований, законодательства Российской Федерации о региональном государственном контроле (надзоре) в области розничной продажи алкогольной и спиртосодержащей продукции;</w:t>
      </w:r>
    </w:p>
    <w:p w14:paraId="2DFED51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5" w:name="sub_470101"/>
      <w:bookmarkEnd w:id="5"/>
      <w:r w:rsidRPr="00D44232">
        <w:rPr>
          <w:rFonts w:cs="Times New Roman"/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441A08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6" w:name="sub_470102"/>
      <w:bookmarkEnd w:id="6"/>
      <w:r w:rsidRPr="00D44232">
        <w:rPr>
          <w:rFonts w:cs="Times New Roman"/>
          <w:sz w:val="28"/>
          <w:szCs w:val="28"/>
        </w:rPr>
        <w:t xml:space="preserve">3) анализ случаев причинения вреда (ущерба) охраняемым законом ценностям, </w:t>
      </w:r>
      <w:r w:rsidRPr="00D44232">
        <w:rPr>
          <w:rFonts w:cs="Times New Roman"/>
          <w:sz w:val="28"/>
          <w:szCs w:val="28"/>
        </w:rPr>
        <w:lastRenderedPageBreak/>
        <w:t>выявление источников и факторов риска причинения вреда (ущерба);</w:t>
      </w:r>
    </w:p>
    <w:p w14:paraId="04B85EB2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7" w:name="sub_470103"/>
      <w:bookmarkEnd w:id="7"/>
      <w:r w:rsidRPr="00D44232">
        <w:rPr>
          <w:rFonts w:cs="Times New Roman"/>
          <w:sz w:val="28"/>
          <w:szCs w:val="28"/>
        </w:rPr>
        <w:t>4) подготовка предложений об актуализации обязательных требований;</w:t>
      </w:r>
    </w:p>
    <w:p w14:paraId="30158B9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8" w:name="sub_470104"/>
      <w:bookmarkEnd w:id="8"/>
      <w:r w:rsidRPr="00D44232">
        <w:rPr>
          <w:rFonts w:cs="Times New Roman"/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 области розничной продажи алкогольной и спиртосодержащей продукции.</w:t>
      </w:r>
    </w:p>
    <w:p w14:paraId="4599BB4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9" w:name="sub_470105"/>
      <w:bookmarkEnd w:id="9"/>
      <w:r w:rsidRPr="00D44232">
        <w:rPr>
          <w:rFonts w:cs="Times New Roman"/>
          <w:sz w:val="28"/>
          <w:szCs w:val="28"/>
        </w:rPr>
        <w:t>По итогам обобщения правоприменительной практики Комитет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14:paraId="35B3A52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bookmarkStart w:id="10" w:name="sub_4702"/>
      <w:bookmarkEnd w:id="10"/>
      <w:r w:rsidRPr="00D44232">
        <w:rPr>
          <w:rFonts w:cs="Times New Roman"/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 в области розничной продажи алкогольной и спиртосодержащей продукции готовится ежегодно не позднее 1 марта года, следующего за отчетным периодом.</w:t>
      </w:r>
    </w:p>
    <w:p w14:paraId="47D3D91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 xml:space="preserve">При наличии у должностных лиц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 </w:t>
      </w:r>
    </w:p>
    <w:p w14:paraId="253CB807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Комитет возражение, в котором указывает:</w:t>
      </w:r>
    </w:p>
    <w:p w14:paraId="256CA881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полное наименование юридического лица, фамилию, имя и отчество</w:t>
      </w:r>
      <w:r w:rsidRPr="00D44232">
        <w:rPr>
          <w:rFonts w:cs="Times New Roman"/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14:paraId="54892D0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идентификационный номер налогоплательщика контролируемого лица;</w:t>
      </w:r>
    </w:p>
    <w:p w14:paraId="2D9199BF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дату и номер предостережения, направленного в адрес контролируемого лица;</w:t>
      </w:r>
    </w:p>
    <w:p w14:paraId="45C4084E" w14:textId="742298E3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14:paraId="6E502630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0C7F82F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в) Объявление предостережений.</w:t>
      </w:r>
    </w:p>
    <w:p w14:paraId="12CFDD0E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случае получения от контролируемого лица возражения в отношении объявленного ему предостережения Комитет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14:paraId="4B6012B7" w14:textId="13D5E4AB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Комитет осуществляет учет объявленных им предостережений</w:t>
      </w:r>
      <w:r w:rsidRPr="00D44232">
        <w:rPr>
          <w:rFonts w:cs="Times New Roman"/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14:paraId="0FB236E3" w14:textId="77777777" w:rsidR="00E40FF4" w:rsidRPr="00D44232" w:rsidRDefault="00E40FF4" w:rsidP="00EC1A84">
      <w:pPr>
        <w:widowControl w:val="0"/>
        <w:ind w:firstLine="567"/>
        <w:rPr>
          <w:rFonts w:cs="Times New Roman"/>
          <w:sz w:val="28"/>
          <w:szCs w:val="28"/>
        </w:rPr>
      </w:pPr>
    </w:p>
    <w:p w14:paraId="3FBACBE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lastRenderedPageBreak/>
        <w:t>в) Консультирование.</w:t>
      </w:r>
    </w:p>
    <w:p w14:paraId="7C2D1316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Консультирование осуществляется должностными лицами Комитета 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14:paraId="68423FB5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организация и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14:paraId="5092E163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предмет контроля (надзора);</w:t>
      </w:r>
    </w:p>
    <w:p w14:paraId="2DDD7C9D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состав и порядок осуществления профилактических мероприятий;</w:t>
      </w:r>
    </w:p>
    <w:p w14:paraId="2502713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4) порядок обжалования решений Комитета, действий (бездействия) его должностных лиц;</w:t>
      </w:r>
    </w:p>
    <w:p w14:paraId="69BE578B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5) порядок подачи возражения на предостережение.</w:t>
      </w:r>
    </w:p>
    <w:p w14:paraId="46316668" w14:textId="42F04FDF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Комитета, иных участников контрольного (надзорного) мероприятия,</w:t>
      </w:r>
      <w:r w:rsidRPr="00D44232">
        <w:rPr>
          <w:rFonts w:cs="Times New Roman"/>
          <w:sz w:val="28"/>
          <w:szCs w:val="28"/>
        </w:rPr>
        <w:br/>
        <w:t>не предоставляется.</w:t>
      </w:r>
    </w:p>
    <w:p w14:paraId="1834FAB3" w14:textId="77777777" w:rsidR="00E40FF4" w:rsidRPr="00EF1DB3" w:rsidRDefault="00E40FF4" w:rsidP="00EC1A84">
      <w:pPr>
        <w:widowControl w:val="0"/>
        <w:ind w:firstLine="567"/>
        <w:rPr>
          <w:rFonts w:cs="Times New Roman"/>
          <w:sz w:val="16"/>
          <w:szCs w:val="28"/>
        </w:rPr>
      </w:pPr>
    </w:p>
    <w:p w14:paraId="703287BC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г) Профилактический визит.</w:t>
      </w:r>
    </w:p>
    <w:p w14:paraId="5D8E1CF9" w14:textId="77777777" w:rsidR="00EC1A84" w:rsidRPr="00D44232" w:rsidRDefault="00EC1A84" w:rsidP="00EC1A84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Профилактический визит проводится должностными лицами Комитета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FFA6908" w14:textId="77777777" w:rsidR="00EC1A84" w:rsidRPr="00A76281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D4423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7D2DC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Профилактический визит проводится в обязательном порядке в отношении 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организаций,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14:paraId="349C12F3" w14:textId="46CAB4D0" w:rsidR="00EC1A84" w:rsidRPr="002651FF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Обязательный профилактический визит проводится не позднее чем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br/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в течение одного года с момента начала такой деятельности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, в четвертом квартале 202</w:t>
      </w:r>
      <w:r w:rsidR="002342AB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Pr="00A76281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628FD336" w14:textId="59EC16D7" w:rsidR="00EC1A84" w:rsidRDefault="00EC1A84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Ответственные за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проведение профилактических визитов - должностные </w:t>
      </w:r>
      <w:r w:rsidRPr="00D94D1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лица отдела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производства, лицензирования, декларирования и государственного контроля за розничной продажей алкогольной и спиртосодержащей продукции</w:t>
      </w:r>
      <w:r w:rsidRPr="0086281B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14:paraId="51352F1D" w14:textId="77777777" w:rsidR="0050019C" w:rsidRDefault="0050019C" w:rsidP="00EC1A84">
      <w:pPr>
        <w:pStyle w:val="ConsPlusTitle"/>
        <w:ind w:firstLine="567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C10648" w14:textId="0DC334DB" w:rsidR="008D5796" w:rsidRPr="00E40FF4" w:rsidRDefault="008D5796" w:rsidP="00EC1A84">
      <w:pPr>
        <w:pStyle w:val="ae"/>
        <w:numPr>
          <w:ilvl w:val="0"/>
          <w:numId w:val="9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  <w:lang w:eastAsia="ru-RU"/>
        </w:rPr>
      </w:pPr>
      <w:r w:rsidRPr="00EC1A84">
        <w:rPr>
          <w:rFonts w:ascii="Liberation Serif" w:hAnsi="Liberation Serif" w:cs="Liberation Serif"/>
          <w:b/>
          <w:sz w:val="28"/>
          <w:szCs w:val="28"/>
          <w:lang w:eastAsia="ru-RU"/>
        </w:rPr>
        <w:t>Показатели результативности и эффективности Программы</w:t>
      </w:r>
      <w:r w:rsidR="00E40FF4"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14:paraId="14CF64B1" w14:textId="77777777" w:rsidR="00E40FF4" w:rsidRPr="00EC1A84" w:rsidRDefault="00E40FF4" w:rsidP="00E40FF4">
      <w:pPr>
        <w:pStyle w:val="ae"/>
        <w:tabs>
          <w:tab w:val="left" w:pos="0"/>
        </w:tabs>
        <w:ind w:left="567" w:firstLine="0"/>
        <w:rPr>
          <w:b/>
          <w:bCs/>
          <w:sz w:val="28"/>
          <w:szCs w:val="28"/>
          <w:lang w:eastAsia="ru-RU"/>
        </w:rPr>
      </w:pPr>
    </w:p>
    <w:p w14:paraId="0372E6C6" w14:textId="635CE0BF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Отчетными показателями Программы на 202</w:t>
      </w:r>
      <w:r w:rsidR="00975275">
        <w:rPr>
          <w:rFonts w:cs="Times New Roman"/>
          <w:sz w:val="28"/>
          <w:szCs w:val="28"/>
        </w:rPr>
        <w:t>4</w:t>
      </w:r>
      <w:r w:rsidRPr="00D44232">
        <w:rPr>
          <w:rFonts w:cs="Times New Roman"/>
          <w:sz w:val="28"/>
          <w:szCs w:val="28"/>
        </w:rPr>
        <w:t xml:space="preserve"> год являются:</w:t>
      </w:r>
    </w:p>
    <w:p w14:paraId="6A0BD9D9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количество проведенных Комитетом профилактических мероприятий;</w:t>
      </w:r>
    </w:p>
    <w:p w14:paraId="63B1423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количество контролируемых лиц, в отношении которых проведены профилактические мероприятия;</w:t>
      </w:r>
    </w:p>
    <w:p w14:paraId="2245C612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14:paraId="69CC59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lastRenderedPageBreak/>
        <w:t>Ожидаемый результат реализации Программы – снижение количества выявленных нарушений обязательных требований.</w:t>
      </w:r>
    </w:p>
    <w:p w14:paraId="5F9A654B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Экономический эффект от реализованных мероприятий:</w:t>
      </w:r>
    </w:p>
    <w:p w14:paraId="412CE7B5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1) минимизация ресурсных затрат всех участников контрольно-надзорной деятельности за счет дифференцирования случаев, в которых возможно направление контролируемым лицам предостережения или организации профилактического визита, а не проведение внеплановой выездной проверки;</w:t>
      </w:r>
    </w:p>
    <w:p w14:paraId="72C1CF16" w14:textId="77777777" w:rsidR="008D5796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2) повышение уровня доверия контролируемых лиц к Комитету;</w:t>
      </w:r>
    </w:p>
    <w:p w14:paraId="10327203" w14:textId="77777777" w:rsidR="00B4453A" w:rsidRPr="00D44232" w:rsidRDefault="008D5796" w:rsidP="00D44232">
      <w:pPr>
        <w:widowControl w:val="0"/>
        <w:ind w:firstLine="567"/>
        <w:rPr>
          <w:rFonts w:cs="Times New Roman"/>
          <w:sz w:val="28"/>
          <w:szCs w:val="28"/>
        </w:rPr>
      </w:pPr>
      <w:r w:rsidRPr="00D44232">
        <w:rPr>
          <w:rFonts w:cs="Times New Roman"/>
          <w:sz w:val="28"/>
          <w:szCs w:val="28"/>
        </w:rPr>
        <w:t>3) снижение административной нагрузки на малые предприятия.</w:t>
      </w:r>
    </w:p>
    <w:sectPr w:rsidR="00B4453A" w:rsidRPr="00D44232" w:rsidSect="00A309EF">
      <w:headerReference w:type="default" r:id="rId10"/>
      <w:type w:val="continuous"/>
      <w:pgSz w:w="11906" w:h="16838"/>
      <w:pgMar w:top="1134" w:right="567" w:bottom="1985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8C1E" w14:textId="77777777" w:rsidR="00127550" w:rsidRDefault="00127550" w:rsidP="00E01B0B">
      <w:r>
        <w:separator/>
      </w:r>
    </w:p>
  </w:endnote>
  <w:endnote w:type="continuationSeparator" w:id="0">
    <w:p w14:paraId="2D7D2250" w14:textId="77777777" w:rsidR="00127550" w:rsidRDefault="00127550" w:rsidP="00E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1C04" w14:textId="77777777" w:rsidR="00127550" w:rsidRDefault="00127550" w:rsidP="00E01B0B">
      <w:r>
        <w:separator/>
      </w:r>
    </w:p>
  </w:footnote>
  <w:footnote w:type="continuationSeparator" w:id="0">
    <w:p w14:paraId="17DFE8AF" w14:textId="77777777" w:rsidR="00127550" w:rsidRDefault="00127550" w:rsidP="00E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4203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9DA144" w14:textId="77777777" w:rsidR="00B50D23" w:rsidRDefault="00B50D23">
        <w:pPr>
          <w:pStyle w:val="a5"/>
          <w:jc w:val="center"/>
        </w:pPr>
      </w:p>
      <w:p w14:paraId="0B406767" w14:textId="77777777" w:rsidR="00B50D23" w:rsidRDefault="00B50D23">
        <w:pPr>
          <w:pStyle w:val="a5"/>
          <w:jc w:val="center"/>
        </w:pPr>
      </w:p>
      <w:p w14:paraId="40CB88A6" w14:textId="63A815B2" w:rsidR="00B50D23" w:rsidRPr="00B50D23" w:rsidRDefault="00B50D23" w:rsidP="00B50D23">
        <w:pPr>
          <w:pStyle w:val="a5"/>
          <w:ind w:firstLine="0"/>
          <w:jc w:val="center"/>
          <w:rPr>
            <w:sz w:val="28"/>
            <w:szCs w:val="28"/>
          </w:rPr>
        </w:pPr>
        <w:r w:rsidRPr="00B50D23">
          <w:rPr>
            <w:sz w:val="28"/>
            <w:szCs w:val="28"/>
          </w:rPr>
          <w:fldChar w:fldCharType="begin"/>
        </w:r>
        <w:r w:rsidRPr="00B50D23">
          <w:rPr>
            <w:sz w:val="28"/>
            <w:szCs w:val="28"/>
          </w:rPr>
          <w:instrText>PAGE   \* MERGEFORMAT</w:instrText>
        </w:r>
        <w:r w:rsidRPr="00B50D23">
          <w:rPr>
            <w:sz w:val="28"/>
            <w:szCs w:val="28"/>
          </w:rPr>
          <w:fldChar w:fldCharType="separate"/>
        </w:r>
        <w:r w:rsidR="00124091">
          <w:rPr>
            <w:noProof/>
            <w:sz w:val="28"/>
            <w:szCs w:val="28"/>
          </w:rPr>
          <w:t>6</w:t>
        </w:r>
        <w:r w:rsidRPr="00B50D2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8CB"/>
    <w:multiLevelType w:val="hybridMultilevel"/>
    <w:tmpl w:val="D870E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B6A51"/>
    <w:multiLevelType w:val="hybridMultilevel"/>
    <w:tmpl w:val="07A4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B87"/>
    <w:multiLevelType w:val="hybridMultilevel"/>
    <w:tmpl w:val="1506D3CA"/>
    <w:lvl w:ilvl="0" w:tplc="3D74E0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9026B3"/>
    <w:multiLevelType w:val="hybridMultilevel"/>
    <w:tmpl w:val="B302C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F0213E"/>
    <w:multiLevelType w:val="hybridMultilevel"/>
    <w:tmpl w:val="F75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26D1E"/>
    <w:multiLevelType w:val="hybridMultilevel"/>
    <w:tmpl w:val="C6DC5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906F76"/>
    <w:multiLevelType w:val="hybridMultilevel"/>
    <w:tmpl w:val="C5E8036A"/>
    <w:lvl w:ilvl="0" w:tplc="BF0E0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04955"/>
    <w:multiLevelType w:val="hybridMultilevel"/>
    <w:tmpl w:val="FB523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4179C6"/>
    <w:multiLevelType w:val="hybridMultilevel"/>
    <w:tmpl w:val="E7543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C52BDB"/>
    <w:multiLevelType w:val="hybridMultilevel"/>
    <w:tmpl w:val="54968DA8"/>
    <w:lvl w:ilvl="0" w:tplc="082A8322">
      <w:start w:val="1"/>
      <w:numFmt w:val="decimal"/>
      <w:lvlText w:val="%1."/>
      <w:lvlJc w:val="left"/>
      <w:pPr>
        <w:ind w:left="182" w:hanging="2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AABA6">
      <w:numFmt w:val="bullet"/>
      <w:lvlText w:val="•"/>
      <w:lvlJc w:val="left"/>
      <w:pPr>
        <w:ind w:left="1154" w:hanging="276"/>
      </w:pPr>
      <w:rPr>
        <w:rFonts w:hint="default"/>
        <w:lang w:val="ru-RU" w:eastAsia="en-US" w:bidi="ar-SA"/>
      </w:rPr>
    </w:lvl>
    <w:lvl w:ilvl="2" w:tplc="AAAE7BCA">
      <w:numFmt w:val="bullet"/>
      <w:lvlText w:val="•"/>
      <w:lvlJc w:val="left"/>
      <w:pPr>
        <w:ind w:left="2129" w:hanging="276"/>
      </w:pPr>
      <w:rPr>
        <w:rFonts w:hint="default"/>
        <w:lang w:val="ru-RU" w:eastAsia="en-US" w:bidi="ar-SA"/>
      </w:rPr>
    </w:lvl>
    <w:lvl w:ilvl="3" w:tplc="70D2BE5C">
      <w:numFmt w:val="bullet"/>
      <w:lvlText w:val="•"/>
      <w:lvlJc w:val="left"/>
      <w:pPr>
        <w:ind w:left="3103" w:hanging="276"/>
      </w:pPr>
      <w:rPr>
        <w:rFonts w:hint="default"/>
        <w:lang w:val="ru-RU" w:eastAsia="en-US" w:bidi="ar-SA"/>
      </w:rPr>
    </w:lvl>
    <w:lvl w:ilvl="4" w:tplc="44481048">
      <w:numFmt w:val="bullet"/>
      <w:lvlText w:val="•"/>
      <w:lvlJc w:val="left"/>
      <w:pPr>
        <w:ind w:left="4078" w:hanging="276"/>
      </w:pPr>
      <w:rPr>
        <w:rFonts w:hint="default"/>
        <w:lang w:val="ru-RU" w:eastAsia="en-US" w:bidi="ar-SA"/>
      </w:rPr>
    </w:lvl>
    <w:lvl w:ilvl="5" w:tplc="132E26E8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0D9ECEB6">
      <w:numFmt w:val="bullet"/>
      <w:lvlText w:val="•"/>
      <w:lvlJc w:val="left"/>
      <w:pPr>
        <w:ind w:left="6027" w:hanging="276"/>
      </w:pPr>
      <w:rPr>
        <w:rFonts w:hint="default"/>
        <w:lang w:val="ru-RU" w:eastAsia="en-US" w:bidi="ar-SA"/>
      </w:rPr>
    </w:lvl>
    <w:lvl w:ilvl="7" w:tplc="C26E9E7E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CFCC5A74">
      <w:numFmt w:val="bullet"/>
      <w:lvlText w:val="•"/>
      <w:lvlJc w:val="left"/>
      <w:pPr>
        <w:ind w:left="7977" w:hanging="2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09"/>
    <w:rsid w:val="000004D0"/>
    <w:rsid w:val="0000290B"/>
    <w:rsid w:val="00015E20"/>
    <w:rsid w:val="0004149C"/>
    <w:rsid w:val="000524F3"/>
    <w:rsid w:val="000625EC"/>
    <w:rsid w:val="00084736"/>
    <w:rsid w:val="00084803"/>
    <w:rsid w:val="000A7E3C"/>
    <w:rsid w:val="000C7FD5"/>
    <w:rsid w:val="000D1FC5"/>
    <w:rsid w:val="000E6B0A"/>
    <w:rsid w:val="0010253A"/>
    <w:rsid w:val="00102D07"/>
    <w:rsid w:val="001105EF"/>
    <w:rsid w:val="0011167F"/>
    <w:rsid w:val="00112E9F"/>
    <w:rsid w:val="00116FDB"/>
    <w:rsid w:val="00117491"/>
    <w:rsid w:val="00120BEC"/>
    <w:rsid w:val="00121E15"/>
    <w:rsid w:val="00124091"/>
    <w:rsid w:val="00126831"/>
    <w:rsid w:val="00127550"/>
    <w:rsid w:val="00130F87"/>
    <w:rsid w:val="00131AF8"/>
    <w:rsid w:val="00143AF4"/>
    <w:rsid w:val="001464D1"/>
    <w:rsid w:val="0015523E"/>
    <w:rsid w:val="001577AD"/>
    <w:rsid w:val="00180E4A"/>
    <w:rsid w:val="001841F4"/>
    <w:rsid w:val="00185AFA"/>
    <w:rsid w:val="00190F1C"/>
    <w:rsid w:val="001A291A"/>
    <w:rsid w:val="001B3545"/>
    <w:rsid w:val="001B60E2"/>
    <w:rsid w:val="001C1AA9"/>
    <w:rsid w:val="001C255C"/>
    <w:rsid w:val="001C33DC"/>
    <w:rsid w:val="001D4E4C"/>
    <w:rsid w:val="001D6F16"/>
    <w:rsid w:val="00201A43"/>
    <w:rsid w:val="00204A6B"/>
    <w:rsid w:val="0021347F"/>
    <w:rsid w:val="002219DD"/>
    <w:rsid w:val="00223D2A"/>
    <w:rsid w:val="002342AB"/>
    <w:rsid w:val="00234321"/>
    <w:rsid w:val="002400F3"/>
    <w:rsid w:val="00245179"/>
    <w:rsid w:val="00253FBC"/>
    <w:rsid w:val="00260090"/>
    <w:rsid w:val="002651FF"/>
    <w:rsid w:val="002723DC"/>
    <w:rsid w:val="002922A7"/>
    <w:rsid w:val="002A13AC"/>
    <w:rsid w:val="002D41EE"/>
    <w:rsid w:val="002F536B"/>
    <w:rsid w:val="002F561D"/>
    <w:rsid w:val="00314706"/>
    <w:rsid w:val="00316DC8"/>
    <w:rsid w:val="0031709A"/>
    <w:rsid w:val="00317F4F"/>
    <w:rsid w:val="003330A5"/>
    <w:rsid w:val="00334134"/>
    <w:rsid w:val="00343D00"/>
    <w:rsid w:val="0034436B"/>
    <w:rsid w:val="0035028C"/>
    <w:rsid w:val="00360678"/>
    <w:rsid w:val="00360F70"/>
    <w:rsid w:val="003776E8"/>
    <w:rsid w:val="003849E8"/>
    <w:rsid w:val="00391D21"/>
    <w:rsid w:val="003A6259"/>
    <w:rsid w:val="003A6318"/>
    <w:rsid w:val="003B007F"/>
    <w:rsid w:val="003B0B6E"/>
    <w:rsid w:val="003B0F4F"/>
    <w:rsid w:val="003B2AD4"/>
    <w:rsid w:val="003D536F"/>
    <w:rsid w:val="003F204E"/>
    <w:rsid w:val="00406A17"/>
    <w:rsid w:val="00434C09"/>
    <w:rsid w:val="00442FE6"/>
    <w:rsid w:val="00444696"/>
    <w:rsid w:val="00453057"/>
    <w:rsid w:val="00455AC5"/>
    <w:rsid w:val="00466926"/>
    <w:rsid w:val="00476074"/>
    <w:rsid w:val="004768A6"/>
    <w:rsid w:val="004A6C20"/>
    <w:rsid w:val="004A70E0"/>
    <w:rsid w:val="004B7BD0"/>
    <w:rsid w:val="004C06A8"/>
    <w:rsid w:val="004D23E3"/>
    <w:rsid w:val="004F7B94"/>
    <w:rsid w:val="0050019C"/>
    <w:rsid w:val="00530C2C"/>
    <w:rsid w:val="0054719B"/>
    <w:rsid w:val="0056042F"/>
    <w:rsid w:val="0057601B"/>
    <w:rsid w:val="00580540"/>
    <w:rsid w:val="00580C28"/>
    <w:rsid w:val="005A16A2"/>
    <w:rsid w:val="005A7FD8"/>
    <w:rsid w:val="005C53AC"/>
    <w:rsid w:val="005F3B6F"/>
    <w:rsid w:val="0060704D"/>
    <w:rsid w:val="0061731C"/>
    <w:rsid w:val="00633B56"/>
    <w:rsid w:val="00643664"/>
    <w:rsid w:val="00665A4C"/>
    <w:rsid w:val="006744B9"/>
    <w:rsid w:val="006806D0"/>
    <w:rsid w:val="006808A4"/>
    <w:rsid w:val="00694EDD"/>
    <w:rsid w:val="006A1E28"/>
    <w:rsid w:val="006B1E1C"/>
    <w:rsid w:val="006B3F66"/>
    <w:rsid w:val="006C71A5"/>
    <w:rsid w:val="006F20DD"/>
    <w:rsid w:val="0072185E"/>
    <w:rsid w:val="007232D3"/>
    <w:rsid w:val="00727EFE"/>
    <w:rsid w:val="007308A8"/>
    <w:rsid w:val="00734F78"/>
    <w:rsid w:val="00740EEB"/>
    <w:rsid w:val="0074346A"/>
    <w:rsid w:val="0074552F"/>
    <w:rsid w:val="00747F29"/>
    <w:rsid w:val="007555AA"/>
    <w:rsid w:val="0075727E"/>
    <w:rsid w:val="00761E84"/>
    <w:rsid w:val="00773F68"/>
    <w:rsid w:val="00790408"/>
    <w:rsid w:val="007A0DF3"/>
    <w:rsid w:val="007A3DFD"/>
    <w:rsid w:val="007B12FD"/>
    <w:rsid w:val="007B75B0"/>
    <w:rsid w:val="007C00A9"/>
    <w:rsid w:val="007C54E4"/>
    <w:rsid w:val="007D2DCF"/>
    <w:rsid w:val="007F3B34"/>
    <w:rsid w:val="007F7D2B"/>
    <w:rsid w:val="008147A0"/>
    <w:rsid w:val="008163F4"/>
    <w:rsid w:val="00856280"/>
    <w:rsid w:val="0086281B"/>
    <w:rsid w:val="0088249F"/>
    <w:rsid w:val="008C1B94"/>
    <w:rsid w:val="008C4740"/>
    <w:rsid w:val="008D5796"/>
    <w:rsid w:val="008E302E"/>
    <w:rsid w:val="008F2242"/>
    <w:rsid w:val="0090659B"/>
    <w:rsid w:val="00915564"/>
    <w:rsid w:val="00916AA5"/>
    <w:rsid w:val="009336CD"/>
    <w:rsid w:val="0094559E"/>
    <w:rsid w:val="00945BD6"/>
    <w:rsid w:val="00951F08"/>
    <w:rsid w:val="0095662B"/>
    <w:rsid w:val="00971ED0"/>
    <w:rsid w:val="00975275"/>
    <w:rsid w:val="00987BF2"/>
    <w:rsid w:val="00992959"/>
    <w:rsid w:val="009A644A"/>
    <w:rsid w:val="009B35D5"/>
    <w:rsid w:val="009C5839"/>
    <w:rsid w:val="009C5F5C"/>
    <w:rsid w:val="009C6CD2"/>
    <w:rsid w:val="009D4600"/>
    <w:rsid w:val="009E1596"/>
    <w:rsid w:val="009E41A2"/>
    <w:rsid w:val="009F51EE"/>
    <w:rsid w:val="00A05D6D"/>
    <w:rsid w:val="00A27264"/>
    <w:rsid w:val="00A309EF"/>
    <w:rsid w:val="00A36030"/>
    <w:rsid w:val="00A639BA"/>
    <w:rsid w:val="00A75424"/>
    <w:rsid w:val="00A7572A"/>
    <w:rsid w:val="00A76281"/>
    <w:rsid w:val="00A93CC2"/>
    <w:rsid w:val="00AB7395"/>
    <w:rsid w:val="00AD38B6"/>
    <w:rsid w:val="00AE6BF3"/>
    <w:rsid w:val="00B0148D"/>
    <w:rsid w:val="00B364BF"/>
    <w:rsid w:val="00B37B36"/>
    <w:rsid w:val="00B4453A"/>
    <w:rsid w:val="00B50D23"/>
    <w:rsid w:val="00B66EE8"/>
    <w:rsid w:val="00B67894"/>
    <w:rsid w:val="00B75561"/>
    <w:rsid w:val="00B93585"/>
    <w:rsid w:val="00B97C32"/>
    <w:rsid w:val="00BA55C3"/>
    <w:rsid w:val="00BA7403"/>
    <w:rsid w:val="00C04980"/>
    <w:rsid w:val="00C0768A"/>
    <w:rsid w:val="00C21914"/>
    <w:rsid w:val="00C26B33"/>
    <w:rsid w:val="00C3513B"/>
    <w:rsid w:val="00C563C8"/>
    <w:rsid w:val="00C61A3D"/>
    <w:rsid w:val="00C623BE"/>
    <w:rsid w:val="00C63F47"/>
    <w:rsid w:val="00C778D4"/>
    <w:rsid w:val="00C83043"/>
    <w:rsid w:val="00C86E69"/>
    <w:rsid w:val="00CA0D17"/>
    <w:rsid w:val="00CA567D"/>
    <w:rsid w:val="00CB2B31"/>
    <w:rsid w:val="00CC2FC5"/>
    <w:rsid w:val="00CC3653"/>
    <w:rsid w:val="00CC51FC"/>
    <w:rsid w:val="00CD4583"/>
    <w:rsid w:val="00CE7338"/>
    <w:rsid w:val="00D04DDB"/>
    <w:rsid w:val="00D2200D"/>
    <w:rsid w:val="00D26CEB"/>
    <w:rsid w:val="00D3638A"/>
    <w:rsid w:val="00D36BC8"/>
    <w:rsid w:val="00D44232"/>
    <w:rsid w:val="00D477F3"/>
    <w:rsid w:val="00D61157"/>
    <w:rsid w:val="00D72539"/>
    <w:rsid w:val="00D94D1F"/>
    <w:rsid w:val="00D97F42"/>
    <w:rsid w:val="00DD6760"/>
    <w:rsid w:val="00DE34CB"/>
    <w:rsid w:val="00DE6D39"/>
    <w:rsid w:val="00E01B0B"/>
    <w:rsid w:val="00E25D0A"/>
    <w:rsid w:val="00E34FC6"/>
    <w:rsid w:val="00E3796E"/>
    <w:rsid w:val="00E40FF4"/>
    <w:rsid w:val="00E571BF"/>
    <w:rsid w:val="00E74CA1"/>
    <w:rsid w:val="00E8119B"/>
    <w:rsid w:val="00EA5D7B"/>
    <w:rsid w:val="00EC1A84"/>
    <w:rsid w:val="00EC5A71"/>
    <w:rsid w:val="00ED58A4"/>
    <w:rsid w:val="00ED7517"/>
    <w:rsid w:val="00EE3EBA"/>
    <w:rsid w:val="00EF1CCC"/>
    <w:rsid w:val="00EF1DB3"/>
    <w:rsid w:val="00EF4615"/>
    <w:rsid w:val="00F0453F"/>
    <w:rsid w:val="00F15AA9"/>
    <w:rsid w:val="00F2119F"/>
    <w:rsid w:val="00F360E9"/>
    <w:rsid w:val="00F367A0"/>
    <w:rsid w:val="00F52505"/>
    <w:rsid w:val="00F57A11"/>
    <w:rsid w:val="00F70209"/>
    <w:rsid w:val="00F760EA"/>
    <w:rsid w:val="00F8135B"/>
    <w:rsid w:val="00F847F2"/>
    <w:rsid w:val="00F92D09"/>
    <w:rsid w:val="00FA0FFF"/>
    <w:rsid w:val="00FA54BE"/>
    <w:rsid w:val="00FD07F8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F65D3"/>
  <w15:chartTrackingRefBased/>
  <w15:docId w15:val="{C8529B23-377F-4813-8F3F-92A7F93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1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D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477F3"/>
    <w:rPr>
      <w:b/>
      <w:bCs/>
      <w:color w:val="008000"/>
    </w:rPr>
  </w:style>
  <w:style w:type="paragraph" w:customStyle="1" w:styleId="headertext">
    <w:name w:val="headertext"/>
    <w:basedOn w:val="a"/>
    <w:rsid w:val="00D477F3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match">
    <w:name w:val="match"/>
    <w:basedOn w:val="a0"/>
    <w:rsid w:val="00D477F3"/>
  </w:style>
  <w:style w:type="table" w:styleId="a4">
    <w:name w:val="Table Grid"/>
    <w:basedOn w:val="a1"/>
    <w:uiPriority w:val="39"/>
    <w:rsid w:val="00253F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B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B0B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2134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61E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c">
    <w:name w:val="Body Text"/>
    <w:basedOn w:val="a"/>
    <w:link w:val="ad"/>
    <w:uiPriority w:val="1"/>
    <w:qFormat/>
    <w:rsid w:val="00761E84"/>
    <w:pPr>
      <w:widowControl w:val="0"/>
      <w:autoSpaceDE w:val="0"/>
      <w:autoSpaceDN w:val="0"/>
      <w:ind w:firstLine="0"/>
      <w:jc w:val="left"/>
    </w:pPr>
    <w:rPr>
      <w:rFonts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1E8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761E84"/>
    <w:pPr>
      <w:widowControl w:val="0"/>
      <w:autoSpaceDE w:val="0"/>
      <w:autoSpaceDN w:val="0"/>
      <w:ind w:left="182" w:right="161" w:firstLine="427"/>
    </w:pPr>
    <w:rPr>
      <w:rFonts w:cs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BA7403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403"/>
    <w:pPr>
      <w:widowControl w:val="0"/>
      <w:shd w:val="clear" w:color="auto" w:fill="FFFFFF"/>
      <w:spacing w:line="360" w:lineRule="exact"/>
      <w:ind w:firstLine="460"/>
    </w:pPr>
    <w:rPr>
      <w:rFonts w:asciiTheme="minorHAnsi" w:hAnsiTheme="minorHAnsi" w:cs="Times New Roman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B32FB5EDEC96566525903490D7D96ADEFA5DC4BE192B92E44FF993AC8AD1109C462AFCC43F12E9342FDCC8CC495092C0878F0A6203D4Fq7E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fsrar.ru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E470-A84E-48B7-8A56-C373F80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Оставчук Л. Г.</dc:creator>
  <cp:keywords/>
  <dc:description/>
  <cp:lastModifiedBy>PC</cp:lastModifiedBy>
  <cp:revision>24</cp:revision>
  <cp:lastPrinted>2022-06-08T07:09:00Z</cp:lastPrinted>
  <dcterms:created xsi:type="dcterms:W3CDTF">2023-10-13T11:39:00Z</dcterms:created>
  <dcterms:modified xsi:type="dcterms:W3CDTF">2023-10-13T12:30:00Z</dcterms:modified>
</cp:coreProperties>
</file>