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029" w:rsidRDefault="00374029" w:rsidP="00374029">
      <w:pPr>
        <w:jc w:val="center"/>
        <w:rPr>
          <w:b/>
          <w:sz w:val="28"/>
          <w:szCs w:val="28"/>
        </w:rPr>
      </w:pPr>
    </w:p>
    <w:p w:rsidR="00374029" w:rsidRPr="00331F93" w:rsidRDefault="00374029" w:rsidP="0037402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31F93">
        <w:rPr>
          <w:rFonts w:ascii="Times New Roman" w:hAnsi="Times New Roman"/>
          <w:b/>
          <w:sz w:val="28"/>
          <w:szCs w:val="28"/>
        </w:rPr>
        <w:t>Объявление о проведении отбора</w:t>
      </w:r>
    </w:p>
    <w:p w:rsidR="00374029" w:rsidRPr="00331F93" w:rsidRDefault="00374029" w:rsidP="0037402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31F93">
        <w:rPr>
          <w:rFonts w:ascii="Times New Roman" w:hAnsi="Times New Roman"/>
          <w:b/>
          <w:sz w:val="28"/>
          <w:szCs w:val="28"/>
        </w:rPr>
        <w:t xml:space="preserve">на стимулирование развития виноградарства и виноделия </w:t>
      </w:r>
      <w:r w:rsidRPr="00331F93">
        <w:rPr>
          <w:rFonts w:ascii="Times New Roman" w:hAnsi="Times New Roman"/>
          <w:b/>
          <w:bCs/>
          <w:sz w:val="28"/>
          <w:szCs w:val="28"/>
        </w:rPr>
        <w:t xml:space="preserve">(приобретение и обновление основных средств и оборудования) </w:t>
      </w:r>
      <w:r w:rsidRPr="00331F93">
        <w:rPr>
          <w:rFonts w:ascii="Times New Roman" w:hAnsi="Times New Roman"/>
          <w:b/>
          <w:sz w:val="28"/>
          <w:szCs w:val="28"/>
        </w:rPr>
        <w:t>в Республике Дагестан</w:t>
      </w:r>
    </w:p>
    <w:p w:rsidR="00374029" w:rsidRDefault="00374029" w:rsidP="00374029">
      <w:pPr>
        <w:pStyle w:val="a5"/>
        <w:rPr>
          <w:rFonts w:ascii="Times New Roman" w:hAnsi="Times New Roman"/>
          <w:sz w:val="28"/>
          <w:szCs w:val="28"/>
        </w:rPr>
      </w:pPr>
    </w:p>
    <w:p w:rsidR="00374029" w:rsidRDefault="00374029" w:rsidP="0037402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hyperlink r:id="rId5" w:history="1">
        <w:r w:rsidRPr="0066570E">
          <w:rPr>
            <w:rStyle w:val="a3"/>
            <w:rFonts w:ascii="Times New Roman" w:hAnsi="Times New Roman"/>
            <w:sz w:val="28"/>
            <w:szCs w:val="28"/>
          </w:rPr>
          <w:t>Порядком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 субсидий </w:t>
      </w:r>
      <w:r w:rsidRPr="0066570E">
        <w:rPr>
          <w:rFonts w:ascii="Times New Roman" w:hAnsi="Times New Roman"/>
          <w:sz w:val="28"/>
          <w:szCs w:val="28"/>
        </w:rPr>
        <w:t xml:space="preserve">на стимулирование развития виноградарства и виноделия </w:t>
      </w:r>
      <w:r w:rsidRPr="00331F93">
        <w:rPr>
          <w:rFonts w:ascii="Times New Roman" w:hAnsi="Times New Roman"/>
          <w:sz w:val="28"/>
          <w:szCs w:val="28"/>
        </w:rPr>
        <w:t>(приобретение и обновление основных средств и оборудования)</w:t>
      </w:r>
      <w:r w:rsidRPr="0066570E">
        <w:rPr>
          <w:rFonts w:ascii="Times New Roman" w:hAnsi="Times New Roman"/>
          <w:sz w:val="28"/>
          <w:szCs w:val="28"/>
        </w:rPr>
        <w:t xml:space="preserve"> в Республике Дагестан</w:t>
      </w:r>
      <w:r>
        <w:rPr>
          <w:rFonts w:ascii="Times New Roman" w:hAnsi="Times New Roman"/>
          <w:sz w:val="28"/>
          <w:szCs w:val="28"/>
        </w:rPr>
        <w:t>, утвержденным постановлением Правительства Республики Дагестан от 12 августа 2022 года № 260 (далее - Порядок), Комитет по виноградарству и алкогольному регулированию Республики Дагестан (далее –Комитет)  объявляет проведение в 2022 году отбора получателей субсидии на предоставление указанных субсидий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соответственно – участники отбора)</w:t>
      </w:r>
    </w:p>
    <w:p w:rsidR="00374029" w:rsidRDefault="00374029" w:rsidP="00374029">
      <w:pPr>
        <w:pStyle w:val="a5"/>
        <w:rPr>
          <w:rFonts w:ascii="Times New Roman" w:hAnsi="Times New Roman"/>
          <w:sz w:val="28"/>
          <w:szCs w:val="28"/>
        </w:rPr>
      </w:pPr>
    </w:p>
    <w:p w:rsidR="00374029" w:rsidRDefault="00374029" w:rsidP="00374029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 проведения отбора</w:t>
      </w:r>
    </w:p>
    <w:p w:rsidR="00374029" w:rsidRDefault="00374029" w:rsidP="00374029">
      <w:pPr>
        <w:pStyle w:val="a5"/>
        <w:tabs>
          <w:tab w:val="left" w:pos="85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74029" w:rsidRDefault="00374029" w:rsidP="0037402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начала приема заявок: 10 часов 00 минут (по московскому времени) «13» октября 2022 г.</w:t>
      </w:r>
    </w:p>
    <w:p w:rsidR="00374029" w:rsidRDefault="00374029" w:rsidP="0037402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окончания приема заявок: 17 часов 00 минут (по московскому времени) «22» октября 2022 г.</w:t>
      </w:r>
    </w:p>
    <w:p w:rsidR="00374029" w:rsidRDefault="00374029" w:rsidP="00374029">
      <w:pPr>
        <w:pStyle w:val="a5"/>
        <w:rPr>
          <w:rFonts w:ascii="Times New Roman" w:hAnsi="Times New Roman"/>
          <w:sz w:val="28"/>
          <w:szCs w:val="28"/>
        </w:rPr>
      </w:pPr>
    </w:p>
    <w:p w:rsidR="00374029" w:rsidRDefault="00374029" w:rsidP="00374029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проведения отбора</w:t>
      </w:r>
    </w:p>
    <w:p w:rsidR="00374029" w:rsidRDefault="00374029" w:rsidP="00374029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</w:p>
    <w:p w:rsidR="00374029" w:rsidRPr="009C0D72" w:rsidRDefault="00374029" w:rsidP="0037402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 по виноградарству и алкогольному регулированию Республики Дагестан, адрес: </w:t>
      </w:r>
      <w:r w:rsidRPr="009C0D72">
        <w:rPr>
          <w:rFonts w:ascii="Times New Roman" w:hAnsi="Times New Roman"/>
          <w:sz w:val="28"/>
          <w:szCs w:val="28"/>
        </w:rPr>
        <w:t>367000, г. Махачкала, ул. Даниялова, 23</w:t>
      </w:r>
      <w:r>
        <w:rPr>
          <w:rFonts w:ascii="Times New Roman" w:hAnsi="Times New Roman"/>
          <w:sz w:val="28"/>
          <w:szCs w:val="28"/>
        </w:rPr>
        <w:t>, официальный сайт размещения информации: www.комитетдагвино.рф,</w:t>
      </w:r>
      <w:r>
        <w:rPr>
          <w:rStyle w:val="a3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адрес электронной почты: </w:t>
      </w:r>
      <w:r w:rsidRPr="009C0D72">
        <w:rPr>
          <w:rFonts w:ascii="Times New Roman" w:hAnsi="Times New Roman"/>
          <w:sz w:val="28"/>
          <w:szCs w:val="28"/>
        </w:rPr>
        <w:t>dagvino2021@bk.ru</w:t>
      </w:r>
    </w:p>
    <w:p w:rsidR="00374029" w:rsidRPr="009C0D72" w:rsidRDefault="00374029" w:rsidP="00374029">
      <w:pPr>
        <w:pStyle w:val="a5"/>
        <w:rPr>
          <w:rFonts w:ascii="Times New Roman" w:hAnsi="Times New Roman"/>
          <w:sz w:val="28"/>
          <w:szCs w:val="28"/>
        </w:rPr>
      </w:pPr>
    </w:p>
    <w:p w:rsidR="00374029" w:rsidRDefault="00374029" w:rsidP="00374029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 и результат предоставления субсидий </w:t>
      </w:r>
    </w:p>
    <w:p w:rsidR="00374029" w:rsidRDefault="00374029" w:rsidP="00374029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</w:p>
    <w:p w:rsidR="00374029" w:rsidRPr="00AA3BD3" w:rsidRDefault="00374029" w:rsidP="0037402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AA3BD3">
        <w:rPr>
          <w:rFonts w:ascii="Times New Roman" w:hAnsi="Times New Roman"/>
          <w:sz w:val="28"/>
          <w:szCs w:val="28"/>
        </w:rPr>
        <w:t>Субсидии предоставляются на стимулирование развития виноградарства и виноделия Республики Дагестан.</w:t>
      </w:r>
    </w:p>
    <w:p w:rsidR="00374029" w:rsidRPr="00652B48" w:rsidRDefault="00374029" w:rsidP="0037402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A3BD3">
        <w:rPr>
          <w:sz w:val="28"/>
          <w:szCs w:val="28"/>
        </w:rPr>
        <w:t>Результатом предоставления субсидии</w:t>
      </w:r>
      <w:r w:rsidRPr="00652B48">
        <w:rPr>
          <w:sz w:val="28"/>
          <w:szCs w:val="28"/>
        </w:rPr>
        <w:t xml:space="preserve"> являются:</w:t>
      </w:r>
    </w:p>
    <w:p w:rsidR="00374029" w:rsidRPr="004329F0" w:rsidRDefault="00374029" w:rsidP="0037402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329F0">
        <w:rPr>
          <w:sz w:val="28"/>
          <w:szCs w:val="28"/>
        </w:rPr>
        <w:t>на молодые виноградники возрастом до 4 лет включительно -</w:t>
      </w:r>
      <w:r>
        <w:rPr>
          <w:sz w:val="28"/>
          <w:szCs w:val="28"/>
        </w:rPr>
        <w:t xml:space="preserve"> </w:t>
      </w:r>
      <w:r w:rsidRPr="004329F0">
        <w:rPr>
          <w:sz w:val="28"/>
          <w:szCs w:val="28"/>
        </w:rPr>
        <w:t>сохранение площади виноградников до 31 декабря года вступления их в</w:t>
      </w:r>
      <w:r>
        <w:rPr>
          <w:sz w:val="28"/>
          <w:szCs w:val="28"/>
        </w:rPr>
        <w:t xml:space="preserve"> </w:t>
      </w:r>
      <w:r w:rsidRPr="004329F0">
        <w:rPr>
          <w:sz w:val="28"/>
          <w:szCs w:val="28"/>
        </w:rPr>
        <w:t>период товарного плодоношения (гектаров);</w:t>
      </w:r>
    </w:p>
    <w:p w:rsidR="00374029" w:rsidRDefault="00374029" w:rsidP="0037402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329F0">
        <w:rPr>
          <w:sz w:val="28"/>
          <w:szCs w:val="28"/>
        </w:rPr>
        <w:t>на виноградники в плодоносящем возрасте - сохранение площади</w:t>
      </w:r>
      <w:r>
        <w:rPr>
          <w:sz w:val="28"/>
          <w:szCs w:val="28"/>
        </w:rPr>
        <w:t xml:space="preserve"> </w:t>
      </w:r>
      <w:r w:rsidRPr="004329F0">
        <w:rPr>
          <w:sz w:val="28"/>
          <w:szCs w:val="28"/>
        </w:rPr>
        <w:t>плодоносящих виноградников на 31 декабря года предоставления субсидии</w:t>
      </w:r>
      <w:r>
        <w:rPr>
          <w:sz w:val="28"/>
          <w:szCs w:val="28"/>
        </w:rPr>
        <w:t xml:space="preserve"> </w:t>
      </w:r>
      <w:r w:rsidRPr="004329F0">
        <w:rPr>
          <w:sz w:val="28"/>
          <w:szCs w:val="28"/>
        </w:rPr>
        <w:t>(гектаров).</w:t>
      </w:r>
    </w:p>
    <w:p w:rsidR="00374029" w:rsidRDefault="00374029" w:rsidP="0037402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74029" w:rsidRDefault="00374029" w:rsidP="00374029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Сетевой адрес сайта в информационно-телекоммуникационной сети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«Интернет», на котором осуществляется проведение отбора</w:t>
      </w:r>
    </w:p>
    <w:p w:rsidR="00374029" w:rsidRDefault="00374029" w:rsidP="00374029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</w:p>
    <w:p w:rsidR="00374029" w:rsidRDefault="00374029" w:rsidP="00374029">
      <w:pPr>
        <w:pStyle w:val="a5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</w:t>
      </w:r>
      <w:r w:rsidRPr="009C0D72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комитетдагвино.рф</w:t>
      </w:r>
      <w:proofErr w:type="gramEnd"/>
    </w:p>
    <w:p w:rsidR="00374029" w:rsidRDefault="00374029" w:rsidP="00374029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374029" w:rsidRPr="004D061B" w:rsidRDefault="00374029" w:rsidP="00374029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4D061B">
        <w:rPr>
          <w:rFonts w:ascii="Times New Roman" w:hAnsi="Times New Roman"/>
          <w:b/>
          <w:sz w:val="28"/>
          <w:szCs w:val="28"/>
        </w:rPr>
        <w:lastRenderedPageBreak/>
        <w:t xml:space="preserve">Требования к участникам отбора и перечень документов, представляемых участниками отбора для подтверждения их соответствия указанным требованиям </w:t>
      </w:r>
    </w:p>
    <w:p w:rsidR="00374029" w:rsidRPr="004D061B" w:rsidRDefault="00374029" w:rsidP="00374029">
      <w:pPr>
        <w:pStyle w:val="a5"/>
        <w:rPr>
          <w:rFonts w:ascii="Times New Roman" w:hAnsi="Times New Roman"/>
          <w:sz w:val="28"/>
          <w:szCs w:val="28"/>
        </w:rPr>
      </w:pPr>
    </w:p>
    <w:p w:rsidR="00374029" w:rsidRPr="004D061B" w:rsidRDefault="00374029" w:rsidP="0037402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4D061B">
        <w:rPr>
          <w:rFonts w:ascii="Times New Roman" w:hAnsi="Times New Roman"/>
          <w:sz w:val="28"/>
          <w:szCs w:val="28"/>
        </w:rPr>
        <w:t>Требования, которым должны соответствовать участник отбора по состоянию на дату не ранее чем за 30 календарных дней до даты обращения за предоставлением субсидий:</w:t>
      </w:r>
    </w:p>
    <w:p w:rsidR="00374029" w:rsidRPr="004D061B" w:rsidRDefault="00374029" w:rsidP="0037402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4D061B">
        <w:rPr>
          <w:rFonts w:ascii="Times New Roman" w:hAnsi="Times New Roman"/>
          <w:sz w:val="28"/>
          <w:szCs w:val="28"/>
        </w:rPr>
        <w:t>а)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74029" w:rsidRPr="004D061B" w:rsidRDefault="00374029" w:rsidP="0037402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4D061B">
        <w:rPr>
          <w:rFonts w:ascii="Times New Roman" w:hAnsi="Times New Roman"/>
          <w:sz w:val="28"/>
          <w:szCs w:val="28"/>
        </w:rPr>
        <w:t xml:space="preserve"> б) у участника отбора должна отсутствовать просроченная задолженность по возврату в республиканский бюджет Республики Дагестан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перед республиканским бюджетом Республики Дагестан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374029" w:rsidRPr="004D061B" w:rsidRDefault="00374029" w:rsidP="0037402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4D061B">
        <w:rPr>
          <w:rFonts w:ascii="Times New Roman" w:hAnsi="Times New Roman"/>
          <w:sz w:val="28"/>
          <w:szCs w:val="28"/>
        </w:rPr>
        <w:t>в) участники отбора  –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и их деятельность не приостановлена в порядке, предусмотренном законодательством Российской Федерации, а участники отбора – индивидуальные предприниматели не должны прекратить деятельность в качестве индивидуального предпринимателя;</w:t>
      </w:r>
    </w:p>
    <w:p w:rsidR="00374029" w:rsidRPr="004D061B" w:rsidRDefault="00374029" w:rsidP="0037402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4D061B">
        <w:rPr>
          <w:rFonts w:ascii="Times New Roman" w:hAnsi="Times New Roman"/>
          <w:sz w:val="28"/>
          <w:szCs w:val="28"/>
        </w:rPr>
        <w:t>г)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– производителе товаров, работ, услуг, являющихся участниками отбора;</w:t>
      </w:r>
    </w:p>
    <w:p w:rsidR="00374029" w:rsidRPr="000B6AD4" w:rsidRDefault="00374029" w:rsidP="0037402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4D061B">
        <w:rPr>
          <w:rFonts w:ascii="Times New Roman" w:hAnsi="Times New Roman"/>
          <w:sz w:val="28"/>
          <w:szCs w:val="28"/>
        </w:rPr>
        <w:t xml:space="preserve">д)     участник отбора 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</w:t>
      </w:r>
      <w:r w:rsidRPr="000B6AD4">
        <w:rPr>
          <w:rFonts w:ascii="Times New Roman" w:hAnsi="Times New Roman"/>
          <w:sz w:val="28"/>
          <w:szCs w:val="28"/>
        </w:rPr>
        <w:t>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374029" w:rsidRPr="000B6AD4" w:rsidRDefault="00374029" w:rsidP="0037402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B6AD4">
        <w:rPr>
          <w:rFonts w:ascii="Times New Roman" w:hAnsi="Times New Roman"/>
          <w:sz w:val="28"/>
          <w:szCs w:val="28"/>
        </w:rPr>
        <w:t>е) участник отбора не должен получать средства из республиканского бюджета Республики Дагестан, на основании иных но</w:t>
      </w:r>
      <w:r>
        <w:rPr>
          <w:rFonts w:ascii="Times New Roman" w:hAnsi="Times New Roman"/>
          <w:sz w:val="28"/>
          <w:szCs w:val="28"/>
        </w:rPr>
        <w:t>рмативных правовых актов на цели, указанные</w:t>
      </w:r>
      <w:r w:rsidRPr="000B6AD4">
        <w:rPr>
          <w:rFonts w:ascii="Times New Roman" w:hAnsi="Times New Roman"/>
          <w:sz w:val="28"/>
          <w:szCs w:val="28"/>
        </w:rPr>
        <w:t xml:space="preserve"> в пункте 2 Порядка;</w:t>
      </w:r>
    </w:p>
    <w:p w:rsidR="00374029" w:rsidRPr="000B6AD4" w:rsidRDefault="00374029" w:rsidP="0037402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B6AD4">
        <w:rPr>
          <w:rFonts w:ascii="Times New Roman" w:hAnsi="Times New Roman"/>
          <w:sz w:val="28"/>
          <w:szCs w:val="28"/>
        </w:rPr>
        <w:t>ж) иные требования к участникам отбора:</w:t>
      </w:r>
    </w:p>
    <w:p w:rsidR="00374029" w:rsidRPr="000B6AD4" w:rsidRDefault="00374029" w:rsidP="0037402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B6AD4">
        <w:rPr>
          <w:rFonts w:ascii="Times New Roman" w:hAnsi="Times New Roman"/>
          <w:sz w:val="28"/>
          <w:szCs w:val="28"/>
        </w:rPr>
        <w:lastRenderedPageBreak/>
        <w:t>осуществление производственной деятельности и постановка на налоговый учет на территории Республики Дагестан;</w:t>
      </w:r>
    </w:p>
    <w:p w:rsidR="00374029" w:rsidRPr="000B6AD4" w:rsidRDefault="00374029" w:rsidP="0037402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B6AD4">
        <w:rPr>
          <w:rFonts w:ascii="Times New Roman" w:hAnsi="Times New Roman"/>
          <w:sz w:val="28"/>
          <w:szCs w:val="28"/>
        </w:rPr>
        <w:t>представление отчетности о финансово-экономическом состоянии участником отбора, в том числе за отчетный финансовый год по формам и в сроки, установленные Министерством сельского хозяйства Российской Федерации, информация о которых размещена на официальном сайте Министерства в информационно-телекоммуникационной сети «Интернет» (www.mcxrd.ru) в разделе «Документы», в орган управления сельским хозяйством муниципального района (городского округа) Республики Дагестан, на территории которого зарегистрирован участник отбора, для составления сводной отчетности по агропромышленному комплексу Республики Дагестан в Министерство сельского хозяйства Российской Федерации.</w:t>
      </w:r>
    </w:p>
    <w:p w:rsidR="00374029" w:rsidRPr="000B6AD4" w:rsidRDefault="00374029" w:rsidP="0037402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6AD4">
        <w:rPr>
          <w:sz w:val="28"/>
          <w:szCs w:val="28"/>
        </w:rPr>
        <w:t>Для подтверждения соответствия установленным требованиям и условиям участники отбора представляют следующие документы:</w:t>
      </w:r>
    </w:p>
    <w:p w:rsidR="00374029" w:rsidRPr="000B6AD4" w:rsidRDefault="00374029" w:rsidP="0037402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B6AD4">
        <w:rPr>
          <w:sz w:val="28"/>
          <w:szCs w:val="28"/>
        </w:rPr>
        <w:t>1) заявка (в письменной или электронной форме) о предоставлении субсидий, которая должна содержать согласие на публикацию (размещение) в информационно-телекоммуникационной сети «Интернет» информации о заявителе, а также согласие на обработку персональных данных (для физического лица);</w:t>
      </w:r>
    </w:p>
    <w:p w:rsidR="00374029" w:rsidRPr="000B6AD4" w:rsidRDefault="00374029" w:rsidP="0037402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B6AD4">
        <w:rPr>
          <w:sz w:val="28"/>
          <w:szCs w:val="28"/>
        </w:rPr>
        <w:t xml:space="preserve">2) копия документа (доверенности), подтверждающего полномочия представителя на осуществление действий от имени заявителя, подписанная заявителем и заверенная печатью (при наличии), в случае подачи заявки представителем заявителя; </w:t>
      </w:r>
    </w:p>
    <w:p w:rsidR="00374029" w:rsidRPr="000B6AD4" w:rsidRDefault="00374029" w:rsidP="0037402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B6AD4">
        <w:rPr>
          <w:sz w:val="28"/>
          <w:szCs w:val="28"/>
        </w:rPr>
        <w:t>3) справка-расчет причитающейся суммы субсидии с указанием реквизитов для перечисления по форме, утверждаемой правовым актом Комитета и размещенной на официальном сайте Комитета;</w:t>
      </w:r>
    </w:p>
    <w:p w:rsidR="00374029" w:rsidRPr="000B6AD4" w:rsidRDefault="00374029" w:rsidP="0037402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B6AD4">
        <w:rPr>
          <w:sz w:val="28"/>
          <w:szCs w:val="28"/>
        </w:rPr>
        <w:t>4) справки о соответствии заявителя требованиям, установленным подпунктами «б» – «е» пункта 9 Порядка, составленные в произвольной форме, подписанные единоличным исполнительным органом заявителя – юридического лица или заявителем – индивидуальным предпринимателем соответственно;</w:t>
      </w:r>
    </w:p>
    <w:p w:rsidR="00374029" w:rsidRPr="000B6AD4" w:rsidRDefault="00374029" w:rsidP="0037402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B6AD4">
        <w:rPr>
          <w:sz w:val="28"/>
          <w:szCs w:val="28"/>
        </w:rPr>
        <w:t>5) 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выданная налоговым органом по месту постановки на учет в налоговом органе по состоянию на дату не ранее чем за 30 календарных дней до даты подачи заявки об участии в отборе;</w:t>
      </w:r>
    </w:p>
    <w:p w:rsidR="00374029" w:rsidRPr="000B6AD4" w:rsidRDefault="00374029" w:rsidP="0037402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B6AD4">
        <w:rPr>
          <w:sz w:val="28"/>
          <w:szCs w:val="28"/>
        </w:rPr>
        <w:t>6) копия заключения Министерства промышленности и торговли Российской Федерации об отнесении продукции к промышленной продукции, не имеющей произведенных в Российской Федерации аналогов, в соответствии с постановлением Правительства Российской Федерации от 20 сентября 2017 г. № 1135 «Об отнесении продукции к промышленной продукции, не имеющей произведенных в Российской Федерации аналогов, и внесении изменений в некоторые акты Правительства Российской Федерации» (в случае, если оборудование, указанное в заявке, происходит из иностранного государства или группы иностранных государств), заверенная заявителем;</w:t>
      </w:r>
    </w:p>
    <w:p w:rsidR="00374029" w:rsidRPr="000B6AD4" w:rsidRDefault="00374029" w:rsidP="0037402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B6AD4">
        <w:rPr>
          <w:sz w:val="28"/>
          <w:szCs w:val="28"/>
        </w:rPr>
        <w:t xml:space="preserve">7) копия выписки из Единого государственного реестра юридических лиц или Единого государственного реестра индивидуальных предпринимателей </w:t>
      </w:r>
      <w:r w:rsidRPr="000B6AD4">
        <w:rPr>
          <w:sz w:val="28"/>
          <w:szCs w:val="28"/>
        </w:rPr>
        <w:lastRenderedPageBreak/>
        <w:t>(далее – ЕГРЮЛ/ЕГРИП) по состоянию на дату не ранее чем за 30 календарных дней до даты подачи заявки о предоставлении субсидий, заверенная заявителем;</w:t>
      </w:r>
    </w:p>
    <w:p w:rsidR="00374029" w:rsidRPr="000B6AD4" w:rsidRDefault="00374029" w:rsidP="0037402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B6AD4">
        <w:rPr>
          <w:sz w:val="28"/>
          <w:szCs w:val="28"/>
        </w:rPr>
        <w:t>8) копию выписки из федерального реестра виноградных насаждений по состоянию на дату не ранее чем за 30 календарных дней до даты подачи заявочной документации;</w:t>
      </w:r>
    </w:p>
    <w:p w:rsidR="00374029" w:rsidRPr="000B6AD4" w:rsidRDefault="00374029" w:rsidP="0037402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B6AD4">
        <w:rPr>
          <w:sz w:val="28"/>
          <w:szCs w:val="28"/>
        </w:rPr>
        <w:t>9) копия уведомления об использовании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направленного заявителем в налоговый орган по месту учета и имеющего отметку налогового органа о его получении (представляется в случае использования заявителем указанного права), заверенная заявителем;</w:t>
      </w:r>
    </w:p>
    <w:p w:rsidR="00374029" w:rsidRPr="000B6AD4" w:rsidRDefault="00374029" w:rsidP="0037402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B6AD4">
        <w:rPr>
          <w:sz w:val="28"/>
          <w:szCs w:val="28"/>
        </w:rPr>
        <w:t>10) </w:t>
      </w:r>
      <w:r w:rsidRPr="000B6AD4">
        <w:rPr>
          <w:rFonts w:hint="eastAsia"/>
          <w:sz w:val="28"/>
          <w:szCs w:val="28"/>
        </w:rPr>
        <w:t>акт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выполненных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работ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форме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утверждаемой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правовым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актом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Комитета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размещенной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на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официальном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сайте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Комитета</w:t>
      </w:r>
      <w:r w:rsidRPr="000B6AD4">
        <w:rPr>
          <w:sz w:val="28"/>
          <w:szCs w:val="28"/>
        </w:rPr>
        <w:t xml:space="preserve"> (</w:t>
      </w:r>
      <w:r w:rsidRPr="000B6AD4">
        <w:rPr>
          <w:rFonts w:hint="eastAsia"/>
          <w:sz w:val="28"/>
          <w:szCs w:val="28"/>
        </w:rPr>
        <w:t>в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случае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монтажа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основных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средств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оборудования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используемого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для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производства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продукции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виноградарства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винодельческой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продукции</w:t>
      </w:r>
      <w:r w:rsidRPr="000B6AD4">
        <w:rPr>
          <w:sz w:val="28"/>
          <w:szCs w:val="28"/>
        </w:rPr>
        <w:t>);</w:t>
      </w:r>
    </w:p>
    <w:p w:rsidR="00374029" w:rsidRPr="000B6AD4" w:rsidRDefault="00374029" w:rsidP="0037402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B6AD4">
        <w:rPr>
          <w:sz w:val="28"/>
          <w:szCs w:val="28"/>
        </w:rPr>
        <w:t xml:space="preserve">11) копия отчета о финансово-экономическом состоянии товаропроизводителей агропромышленного комплекса по форме, утвержденной приказом Министерства сельского хозяйства Российской Федерации (представляется в случае, если заявитель является сельскохозяйственным товаропроизводителем), заверенная заявителем; </w:t>
      </w:r>
    </w:p>
    <w:p w:rsidR="00374029" w:rsidRPr="000B6AD4" w:rsidRDefault="00374029" w:rsidP="0037402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B6AD4">
        <w:rPr>
          <w:sz w:val="28"/>
          <w:szCs w:val="28"/>
        </w:rPr>
        <w:t xml:space="preserve">12) копии бухгалтерского баланса и отчета о финансовых результатах по форме, утвержденной приказом Министерства финансов Российской Федерации (представляется в случае, если заявитель не является сельскохозяйственным товаропроизводителем), заверенные заявителем; </w:t>
      </w:r>
    </w:p>
    <w:p w:rsidR="00374029" w:rsidRPr="000B6AD4" w:rsidRDefault="00374029" w:rsidP="00374029">
      <w:pPr>
        <w:ind w:firstLine="567"/>
        <w:jc w:val="both"/>
        <w:rPr>
          <w:sz w:val="28"/>
          <w:szCs w:val="28"/>
        </w:rPr>
      </w:pPr>
      <w:r w:rsidRPr="000B6AD4">
        <w:rPr>
          <w:sz w:val="28"/>
          <w:szCs w:val="28"/>
        </w:rPr>
        <w:t xml:space="preserve">13) </w:t>
      </w:r>
      <w:r w:rsidRPr="000B6AD4">
        <w:rPr>
          <w:rFonts w:hint="eastAsia"/>
          <w:sz w:val="28"/>
          <w:szCs w:val="28"/>
        </w:rPr>
        <w:t>копии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договоров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на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приобретение</w:t>
      </w:r>
      <w:r w:rsidRPr="000B6AD4">
        <w:rPr>
          <w:sz w:val="28"/>
          <w:szCs w:val="28"/>
        </w:rPr>
        <w:t xml:space="preserve"> (</w:t>
      </w:r>
      <w:r w:rsidRPr="000B6AD4">
        <w:rPr>
          <w:rFonts w:hint="eastAsia"/>
          <w:sz w:val="28"/>
          <w:szCs w:val="28"/>
        </w:rPr>
        <w:t>поставки</w:t>
      </w:r>
      <w:r w:rsidRPr="000B6AD4">
        <w:rPr>
          <w:sz w:val="28"/>
          <w:szCs w:val="28"/>
        </w:rPr>
        <w:t xml:space="preserve">) </w:t>
      </w:r>
      <w:r w:rsidRPr="000B6AD4">
        <w:rPr>
          <w:rFonts w:hint="eastAsia"/>
          <w:sz w:val="28"/>
          <w:szCs w:val="28"/>
        </w:rPr>
        <w:t>основных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средств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оборудования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используемого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для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производства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продукции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виноградарства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винодельческой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продукции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с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приложением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копий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платежных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документов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подтверждающих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оплату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договору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заверенные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заявителем</w:t>
      </w:r>
      <w:r w:rsidRPr="000B6AD4">
        <w:rPr>
          <w:sz w:val="28"/>
          <w:szCs w:val="28"/>
        </w:rPr>
        <w:t>;</w:t>
      </w:r>
    </w:p>
    <w:p w:rsidR="00374029" w:rsidRPr="000B6AD4" w:rsidRDefault="00374029" w:rsidP="00374029">
      <w:pPr>
        <w:ind w:firstLine="567"/>
        <w:jc w:val="both"/>
        <w:rPr>
          <w:sz w:val="28"/>
          <w:szCs w:val="28"/>
        </w:rPr>
      </w:pPr>
      <w:r w:rsidRPr="000B6AD4">
        <w:rPr>
          <w:sz w:val="28"/>
          <w:szCs w:val="28"/>
        </w:rPr>
        <w:t xml:space="preserve">14) </w:t>
      </w:r>
      <w:r w:rsidRPr="000B6AD4">
        <w:rPr>
          <w:rFonts w:hint="eastAsia"/>
          <w:sz w:val="28"/>
          <w:szCs w:val="28"/>
        </w:rPr>
        <w:t>копия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акта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приеме</w:t>
      </w:r>
      <w:r w:rsidRPr="000B6AD4">
        <w:rPr>
          <w:sz w:val="28"/>
          <w:szCs w:val="28"/>
        </w:rPr>
        <w:t>-</w:t>
      </w:r>
      <w:r w:rsidRPr="000B6AD4">
        <w:rPr>
          <w:rFonts w:hint="eastAsia"/>
          <w:sz w:val="28"/>
          <w:szCs w:val="28"/>
        </w:rPr>
        <w:t>передаче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объекта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основного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средства</w:t>
      </w:r>
      <w:r w:rsidRPr="000B6AD4">
        <w:rPr>
          <w:sz w:val="28"/>
          <w:szCs w:val="28"/>
        </w:rPr>
        <w:t xml:space="preserve"> (</w:t>
      </w:r>
      <w:r w:rsidRPr="000B6AD4">
        <w:rPr>
          <w:rFonts w:hint="eastAsia"/>
          <w:sz w:val="28"/>
          <w:szCs w:val="28"/>
        </w:rPr>
        <w:t>кроме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зданий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сооружений</w:t>
      </w:r>
      <w:r w:rsidRPr="000B6AD4">
        <w:rPr>
          <w:sz w:val="28"/>
          <w:szCs w:val="28"/>
        </w:rPr>
        <w:t xml:space="preserve">) </w:t>
      </w:r>
      <w:r w:rsidRPr="000B6AD4">
        <w:rPr>
          <w:rFonts w:hint="eastAsia"/>
          <w:sz w:val="28"/>
          <w:szCs w:val="28"/>
        </w:rPr>
        <w:t>по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форме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№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</w:t>
      </w:r>
      <w:r w:rsidRPr="000B6AD4">
        <w:rPr>
          <w:sz w:val="28"/>
          <w:szCs w:val="28"/>
        </w:rPr>
        <w:t xml:space="preserve">-1, </w:t>
      </w:r>
      <w:r w:rsidRPr="000B6AD4">
        <w:rPr>
          <w:rFonts w:hint="eastAsia"/>
          <w:sz w:val="28"/>
          <w:szCs w:val="28"/>
        </w:rPr>
        <w:t>утвержденной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постановлением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Государственного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комитета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Российской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Федерации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статистике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от</w:t>
      </w:r>
      <w:r w:rsidRPr="000B6AD4">
        <w:rPr>
          <w:sz w:val="28"/>
          <w:szCs w:val="28"/>
        </w:rPr>
        <w:t xml:space="preserve"> 21 </w:t>
      </w:r>
      <w:r w:rsidRPr="000B6AD4">
        <w:rPr>
          <w:rFonts w:hint="eastAsia"/>
          <w:sz w:val="28"/>
          <w:szCs w:val="28"/>
        </w:rPr>
        <w:t>января</w:t>
      </w:r>
      <w:r w:rsidRPr="000B6AD4">
        <w:rPr>
          <w:sz w:val="28"/>
          <w:szCs w:val="28"/>
        </w:rPr>
        <w:t xml:space="preserve"> 2003 </w:t>
      </w:r>
      <w:r w:rsidRPr="000B6AD4">
        <w:rPr>
          <w:rFonts w:hint="eastAsia"/>
          <w:sz w:val="28"/>
          <w:szCs w:val="28"/>
        </w:rPr>
        <w:t>г</w:t>
      </w:r>
      <w:r w:rsidRPr="000B6AD4">
        <w:rPr>
          <w:sz w:val="28"/>
          <w:szCs w:val="28"/>
        </w:rPr>
        <w:t xml:space="preserve">. </w:t>
      </w:r>
      <w:r w:rsidRPr="000B6AD4">
        <w:rPr>
          <w:rFonts w:hint="eastAsia"/>
          <w:sz w:val="28"/>
          <w:szCs w:val="28"/>
        </w:rPr>
        <w:t>№</w:t>
      </w:r>
      <w:r w:rsidRPr="000B6AD4">
        <w:rPr>
          <w:sz w:val="28"/>
          <w:szCs w:val="28"/>
        </w:rPr>
        <w:t xml:space="preserve"> 7 </w:t>
      </w:r>
      <w:r w:rsidRPr="000B6AD4">
        <w:rPr>
          <w:rFonts w:hint="eastAsia"/>
          <w:sz w:val="28"/>
          <w:szCs w:val="28"/>
        </w:rPr>
        <w:t>«Об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утверждении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унифицированных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форм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первичной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учетной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документации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учету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основных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средств»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заверенная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заявителем</w:t>
      </w:r>
      <w:r w:rsidRPr="000B6AD4">
        <w:rPr>
          <w:sz w:val="28"/>
          <w:szCs w:val="28"/>
        </w:rPr>
        <w:t>;</w:t>
      </w:r>
    </w:p>
    <w:p w:rsidR="00374029" w:rsidRPr="000B6AD4" w:rsidRDefault="00374029" w:rsidP="00374029">
      <w:pPr>
        <w:ind w:firstLine="567"/>
        <w:jc w:val="both"/>
        <w:rPr>
          <w:sz w:val="28"/>
          <w:szCs w:val="28"/>
        </w:rPr>
      </w:pPr>
      <w:r w:rsidRPr="000B6AD4">
        <w:rPr>
          <w:rFonts w:hint="eastAsia"/>
          <w:sz w:val="28"/>
          <w:szCs w:val="28"/>
        </w:rPr>
        <w:t>15</w:t>
      </w:r>
      <w:r w:rsidRPr="000B6AD4">
        <w:rPr>
          <w:sz w:val="28"/>
          <w:szCs w:val="28"/>
        </w:rPr>
        <w:t xml:space="preserve">) </w:t>
      </w:r>
      <w:r w:rsidRPr="000B6AD4">
        <w:rPr>
          <w:rFonts w:hint="eastAsia"/>
          <w:sz w:val="28"/>
          <w:szCs w:val="28"/>
        </w:rPr>
        <w:t>копия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акта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приеме</w:t>
      </w:r>
      <w:r w:rsidRPr="000B6AD4">
        <w:rPr>
          <w:sz w:val="28"/>
          <w:szCs w:val="28"/>
        </w:rPr>
        <w:t xml:space="preserve"> (</w:t>
      </w:r>
      <w:r w:rsidRPr="000B6AD4">
        <w:rPr>
          <w:rFonts w:hint="eastAsia"/>
          <w:sz w:val="28"/>
          <w:szCs w:val="28"/>
        </w:rPr>
        <w:t>поступлении</w:t>
      </w:r>
      <w:r w:rsidRPr="000B6AD4">
        <w:rPr>
          <w:sz w:val="28"/>
          <w:szCs w:val="28"/>
        </w:rPr>
        <w:t xml:space="preserve">) </w:t>
      </w:r>
      <w:r w:rsidRPr="000B6AD4">
        <w:rPr>
          <w:rFonts w:hint="eastAsia"/>
          <w:sz w:val="28"/>
          <w:szCs w:val="28"/>
        </w:rPr>
        <w:t>оборудования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форме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№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</w:t>
      </w:r>
      <w:r w:rsidRPr="000B6AD4">
        <w:rPr>
          <w:sz w:val="28"/>
          <w:szCs w:val="28"/>
        </w:rPr>
        <w:t xml:space="preserve">-14, </w:t>
      </w:r>
      <w:r w:rsidRPr="000B6AD4">
        <w:rPr>
          <w:rFonts w:hint="eastAsia"/>
          <w:sz w:val="28"/>
          <w:szCs w:val="28"/>
        </w:rPr>
        <w:t>утвержденной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постановлением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Государственного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комитета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Российской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Федерации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статистике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от</w:t>
      </w:r>
      <w:r w:rsidRPr="000B6AD4">
        <w:rPr>
          <w:sz w:val="28"/>
          <w:szCs w:val="28"/>
        </w:rPr>
        <w:t xml:space="preserve"> 21 </w:t>
      </w:r>
      <w:r w:rsidRPr="000B6AD4">
        <w:rPr>
          <w:rFonts w:hint="eastAsia"/>
          <w:sz w:val="28"/>
          <w:szCs w:val="28"/>
        </w:rPr>
        <w:t>января</w:t>
      </w:r>
      <w:r w:rsidRPr="000B6AD4">
        <w:rPr>
          <w:sz w:val="28"/>
          <w:szCs w:val="28"/>
        </w:rPr>
        <w:t xml:space="preserve"> 2003 </w:t>
      </w:r>
      <w:r w:rsidRPr="000B6AD4">
        <w:rPr>
          <w:rFonts w:hint="eastAsia"/>
          <w:sz w:val="28"/>
          <w:szCs w:val="28"/>
        </w:rPr>
        <w:t>г</w:t>
      </w:r>
      <w:r w:rsidRPr="000B6AD4">
        <w:rPr>
          <w:sz w:val="28"/>
          <w:szCs w:val="28"/>
        </w:rPr>
        <w:t xml:space="preserve">. </w:t>
      </w:r>
      <w:r w:rsidRPr="000B6AD4">
        <w:rPr>
          <w:rFonts w:hint="eastAsia"/>
          <w:sz w:val="28"/>
          <w:szCs w:val="28"/>
        </w:rPr>
        <w:t>№</w:t>
      </w:r>
      <w:r w:rsidRPr="000B6AD4">
        <w:rPr>
          <w:sz w:val="28"/>
          <w:szCs w:val="28"/>
        </w:rPr>
        <w:t xml:space="preserve"> 7 </w:t>
      </w:r>
      <w:r w:rsidRPr="000B6AD4">
        <w:rPr>
          <w:rFonts w:hint="eastAsia"/>
          <w:sz w:val="28"/>
          <w:szCs w:val="28"/>
        </w:rPr>
        <w:t>«Об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утверждении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унифицированных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форм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первичной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учетной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документации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учету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основных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средств»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или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товарных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накладных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или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универсальных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передаточных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документов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на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передачу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основных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средств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</w:t>
      </w:r>
      <w:r w:rsidRPr="000B6AD4">
        <w:rPr>
          <w:sz w:val="28"/>
          <w:szCs w:val="28"/>
        </w:rPr>
        <w:t xml:space="preserve"> (</w:t>
      </w:r>
      <w:r w:rsidRPr="000B6AD4">
        <w:rPr>
          <w:rFonts w:hint="eastAsia"/>
          <w:sz w:val="28"/>
          <w:szCs w:val="28"/>
        </w:rPr>
        <w:t>или</w:t>
      </w:r>
      <w:r w:rsidRPr="000B6AD4">
        <w:rPr>
          <w:sz w:val="28"/>
          <w:szCs w:val="28"/>
        </w:rPr>
        <w:t xml:space="preserve">) </w:t>
      </w:r>
      <w:r w:rsidRPr="000B6AD4">
        <w:rPr>
          <w:rFonts w:hint="eastAsia"/>
          <w:sz w:val="28"/>
          <w:szCs w:val="28"/>
        </w:rPr>
        <w:t>оборудования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заверенная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заявителем</w:t>
      </w:r>
      <w:r w:rsidRPr="000B6AD4">
        <w:rPr>
          <w:sz w:val="28"/>
          <w:szCs w:val="28"/>
        </w:rPr>
        <w:t>;</w:t>
      </w:r>
    </w:p>
    <w:p w:rsidR="00374029" w:rsidRPr="000B6AD4" w:rsidRDefault="00374029" w:rsidP="00374029">
      <w:pPr>
        <w:ind w:firstLine="567"/>
        <w:jc w:val="both"/>
        <w:rPr>
          <w:sz w:val="28"/>
          <w:szCs w:val="28"/>
        </w:rPr>
      </w:pPr>
      <w:r w:rsidRPr="000B6AD4">
        <w:rPr>
          <w:sz w:val="28"/>
          <w:szCs w:val="28"/>
        </w:rPr>
        <w:t xml:space="preserve">16) </w:t>
      </w:r>
      <w:r w:rsidRPr="000B6AD4">
        <w:rPr>
          <w:rFonts w:hint="eastAsia"/>
          <w:sz w:val="28"/>
          <w:szCs w:val="28"/>
        </w:rPr>
        <w:t>копия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акта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приеме</w:t>
      </w:r>
      <w:r w:rsidRPr="000B6AD4">
        <w:rPr>
          <w:sz w:val="28"/>
          <w:szCs w:val="28"/>
        </w:rPr>
        <w:t>-</w:t>
      </w:r>
      <w:r w:rsidRPr="000B6AD4">
        <w:rPr>
          <w:rFonts w:hint="eastAsia"/>
          <w:sz w:val="28"/>
          <w:szCs w:val="28"/>
        </w:rPr>
        <w:t>передаче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основного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средства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</w:t>
      </w:r>
      <w:r w:rsidRPr="000B6AD4">
        <w:rPr>
          <w:sz w:val="28"/>
          <w:szCs w:val="28"/>
        </w:rPr>
        <w:t xml:space="preserve"> (</w:t>
      </w:r>
      <w:r w:rsidRPr="000B6AD4">
        <w:rPr>
          <w:rFonts w:hint="eastAsia"/>
          <w:sz w:val="28"/>
          <w:szCs w:val="28"/>
        </w:rPr>
        <w:t>или</w:t>
      </w:r>
      <w:r w:rsidRPr="000B6AD4">
        <w:rPr>
          <w:sz w:val="28"/>
          <w:szCs w:val="28"/>
        </w:rPr>
        <w:t xml:space="preserve">) </w:t>
      </w:r>
      <w:r w:rsidRPr="000B6AD4">
        <w:rPr>
          <w:rFonts w:hint="eastAsia"/>
          <w:sz w:val="28"/>
          <w:szCs w:val="28"/>
        </w:rPr>
        <w:t>оборудования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в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монтаж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форме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№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</w:t>
      </w:r>
      <w:r w:rsidRPr="000B6AD4">
        <w:rPr>
          <w:sz w:val="28"/>
          <w:szCs w:val="28"/>
        </w:rPr>
        <w:t xml:space="preserve">-15, </w:t>
      </w:r>
      <w:r w:rsidRPr="000B6AD4">
        <w:rPr>
          <w:rFonts w:hint="eastAsia"/>
          <w:sz w:val="28"/>
          <w:szCs w:val="28"/>
        </w:rPr>
        <w:t>утвержденной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постановлением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Государственного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комитета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Российской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Федерации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статистике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от</w:t>
      </w:r>
      <w:r w:rsidRPr="000B6AD4">
        <w:rPr>
          <w:sz w:val="28"/>
          <w:szCs w:val="28"/>
        </w:rPr>
        <w:t xml:space="preserve"> 21 </w:t>
      </w:r>
      <w:r w:rsidRPr="000B6AD4">
        <w:rPr>
          <w:rFonts w:hint="eastAsia"/>
          <w:sz w:val="28"/>
          <w:szCs w:val="28"/>
        </w:rPr>
        <w:t>января</w:t>
      </w:r>
      <w:r w:rsidRPr="000B6AD4">
        <w:rPr>
          <w:sz w:val="28"/>
          <w:szCs w:val="28"/>
        </w:rPr>
        <w:t xml:space="preserve"> 2003 </w:t>
      </w:r>
      <w:r w:rsidRPr="000B6AD4">
        <w:rPr>
          <w:rFonts w:hint="eastAsia"/>
          <w:sz w:val="28"/>
          <w:szCs w:val="28"/>
        </w:rPr>
        <w:t>г</w:t>
      </w:r>
      <w:r w:rsidRPr="000B6AD4">
        <w:rPr>
          <w:sz w:val="28"/>
          <w:szCs w:val="28"/>
        </w:rPr>
        <w:t xml:space="preserve">. </w:t>
      </w:r>
      <w:r w:rsidRPr="000B6AD4">
        <w:rPr>
          <w:rFonts w:hint="eastAsia"/>
          <w:sz w:val="28"/>
          <w:szCs w:val="28"/>
        </w:rPr>
        <w:t>№</w:t>
      </w:r>
      <w:r w:rsidRPr="000B6AD4">
        <w:rPr>
          <w:sz w:val="28"/>
          <w:szCs w:val="28"/>
        </w:rPr>
        <w:t xml:space="preserve"> 7 </w:t>
      </w:r>
      <w:r w:rsidRPr="000B6AD4">
        <w:rPr>
          <w:rFonts w:hint="eastAsia"/>
          <w:sz w:val="28"/>
          <w:szCs w:val="28"/>
        </w:rPr>
        <w:t>«Об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утверждении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унифицированных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форм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первичной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учетной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документации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учету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основных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средств»</w:t>
      </w:r>
      <w:r w:rsidRPr="000B6AD4">
        <w:rPr>
          <w:sz w:val="28"/>
          <w:szCs w:val="28"/>
        </w:rPr>
        <w:t xml:space="preserve"> (</w:t>
      </w:r>
      <w:r w:rsidRPr="000B6AD4">
        <w:rPr>
          <w:rFonts w:hint="eastAsia"/>
          <w:sz w:val="28"/>
          <w:szCs w:val="28"/>
        </w:rPr>
        <w:t>за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исключением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основных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средств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</w:t>
      </w:r>
      <w:r w:rsidRPr="000B6AD4">
        <w:rPr>
          <w:sz w:val="28"/>
          <w:szCs w:val="28"/>
        </w:rPr>
        <w:t xml:space="preserve"> (</w:t>
      </w:r>
      <w:r w:rsidRPr="000B6AD4">
        <w:rPr>
          <w:rFonts w:hint="eastAsia"/>
          <w:sz w:val="28"/>
          <w:szCs w:val="28"/>
        </w:rPr>
        <w:t>или</w:t>
      </w:r>
      <w:r w:rsidRPr="000B6AD4">
        <w:rPr>
          <w:sz w:val="28"/>
          <w:szCs w:val="28"/>
        </w:rPr>
        <w:t xml:space="preserve">) </w:t>
      </w:r>
      <w:r w:rsidRPr="000B6AD4">
        <w:rPr>
          <w:rFonts w:hint="eastAsia"/>
          <w:sz w:val="28"/>
          <w:szCs w:val="28"/>
        </w:rPr>
        <w:t>оборудования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не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требующего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монтажа</w:t>
      </w:r>
      <w:r w:rsidRPr="000B6AD4">
        <w:rPr>
          <w:sz w:val="28"/>
          <w:szCs w:val="28"/>
        </w:rPr>
        <w:t xml:space="preserve">), </w:t>
      </w:r>
      <w:r w:rsidRPr="000B6AD4">
        <w:rPr>
          <w:rFonts w:hint="eastAsia"/>
          <w:sz w:val="28"/>
          <w:szCs w:val="28"/>
        </w:rPr>
        <w:t>заверенная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заявителем</w:t>
      </w:r>
      <w:r w:rsidRPr="000B6AD4">
        <w:rPr>
          <w:sz w:val="28"/>
          <w:szCs w:val="28"/>
        </w:rPr>
        <w:t>;</w:t>
      </w:r>
    </w:p>
    <w:p w:rsidR="00374029" w:rsidRPr="000B6AD4" w:rsidRDefault="00374029" w:rsidP="00374029">
      <w:pPr>
        <w:ind w:firstLine="567"/>
        <w:jc w:val="both"/>
        <w:rPr>
          <w:sz w:val="28"/>
          <w:szCs w:val="28"/>
        </w:rPr>
      </w:pPr>
      <w:r w:rsidRPr="000B6AD4">
        <w:rPr>
          <w:sz w:val="28"/>
          <w:szCs w:val="28"/>
        </w:rPr>
        <w:t xml:space="preserve">17) </w:t>
      </w:r>
      <w:r w:rsidRPr="000B6AD4">
        <w:rPr>
          <w:rFonts w:hint="eastAsia"/>
          <w:sz w:val="28"/>
          <w:szCs w:val="28"/>
        </w:rPr>
        <w:t>копия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паспорта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или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выписки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из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электронного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паспорта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приобретенных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основных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средств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</w:t>
      </w:r>
      <w:r w:rsidRPr="000B6AD4">
        <w:rPr>
          <w:sz w:val="28"/>
          <w:szCs w:val="28"/>
        </w:rPr>
        <w:t xml:space="preserve"> (</w:t>
      </w:r>
      <w:r w:rsidRPr="000B6AD4">
        <w:rPr>
          <w:rFonts w:hint="eastAsia"/>
          <w:sz w:val="28"/>
          <w:szCs w:val="28"/>
        </w:rPr>
        <w:t>или</w:t>
      </w:r>
      <w:r w:rsidRPr="000B6AD4">
        <w:rPr>
          <w:sz w:val="28"/>
          <w:szCs w:val="28"/>
        </w:rPr>
        <w:t xml:space="preserve">) </w:t>
      </w:r>
      <w:r w:rsidRPr="000B6AD4">
        <w:rPr>
          <w:rFonts w:hint="eastAsia"/>
          <w:sz w:val="28"/>
          <w:szCs w:val="28"/>
        </w:rPr>
        <w:t>оборудования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заверенная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заявителем</w:t>
      </w:r>
      <w:r w:rsidRPr="000B6AD4">
        <w:rPr>
          <w:sz w:val="28"/>
          <w:szCs w:val="28"/>
        </w:rPr>
        <w:t>;</w:t>
      </w:r>
    </w:p>
    <w:p w:rsidR="00374029" w:rsidRPr="000B6AD4" w:rsidRDefault="00374029" w:rsidP="00374029">
      <w:pPr>
        <w:ind w:firstLine="567"/>
        <w:jc w:val="both"/>
        <w:rPr>
          <w:sz w:val="28"/>
          <w:szCs w:val="28"/>
        </w:rPr>
      </w:pPr>
      <w:r w:rsidRPr="000B6AD4">
        <w:rPr>
          <w:sz w:val="28"/>
          <w:szCs w:val="28"/>
        </w:rPr>
        <w:lastRenderedPageBreak/>
        <w:t xml:space="preserve">18) </w:t>
      </w:r>
      <w:r w:rsidRPr="000B6AD4">
        <w:rPr>
          <w:rFonts w:hint="eastAsia"/>
          <w:sz w:val="28"/>
          <w:szCs w:val="28"/>
        </w:rPr>
        <w:t>копии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документов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подтверждающих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государственную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регистрацию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основных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средств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в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соответствии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требованиями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действующего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законодательства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подлежащих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государственной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регистрации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заверенные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заявителем</w:t>
      </w:r>
      <w:r w:rsidRPr="000B6AD4">
        <w:rPr>
          <w:sz w:val="28"/>
          <w:szCs w:val="28"/>
        </w:rPr>
        <w:t>;</w:t>
      </w:r>
    </w:p>
    <w:p w:rsidR="00374029" w:rsidRPr="000B6AD4" w:rsidRDefault="00374029" w:rsidP="00374029">
      <w:pPr>
        <w:ind w:firstLine="567"/>
        <w:jc w:val="both"/>
        <w:rPr>
          <w:sz w:val="28"/>
          <w:szCs w:val="28"/>
        </w:rPr>
      </w:pPr>
      <w:r w:rsidRPr="000B6AD4">
        <w:rPr>
          <w:sz w:val="28"/>
          <w:szCs w:val="28"/>
        </w:rPr>
        <w:t xml:space="preserve">19) </w:t>
      </w:r>
      <w:r w:rsidRPr="000B6AD4">
        <w:rPr>
          <w:rFonts w:hint="eastAsia"/>
          <w:sz w:val="28"/>
          <w:szCs w:val="28"/>
        </w:rPr>
        <w:t>при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приобретении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оборудования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или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основных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средств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за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иностранную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валюту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заявитель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дополнительно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представляет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следующие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документы</w:t>
      </w:r>
      <w:r w:rsidRPr="000B6AD4">
        <w:rPr>
          <w:sz w:val="28"/>
          <w:szCs w:val="28"/>
        </w:rPr>
        <w:t>:</w:t>
      </w:r>
    </w:p>
    <w:p w:rsidR="00374029" w:rsidRPr="000B6AD4" w:rsidRDefault="00374029" w:rsidP="00374029">
      <w:pPr>
        <w:ind w:firstLine="567"/>
        <w:jc w:val="both"/>
        <w:rPr>
          <w:sz w:val="28"/>
          <w:szCs w:val="28"/>
        </w:rPr>
      </w:pPr>
      <w:r w:rsidRPr="000B6AD4">
        <w:rPr>
          <w:rFonts w:hint="eastAsia"/>
          <w:sz w:val="28"/>
          <w:szCs w:val="28"/>
        </w:rPr>
        <w:t>копия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платежного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поручения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</w:t>
      </w:r>
      <w:r w:rsidRPr="000B6AD4">
        <w:rPr>
          <w:sz w:val="28"/>
          <w:szCs w:val="28"/>
        </w:rPr>
        <w:t xml:space="preserve"> (</w:t>
      </w:r>
      <w:r w:rsidRPr="000B6AD4">
        <w:rPr>
          <w:rFonts w:hint="eastAsia"/>
          <w:sz w:val="28"/>
          <w:szCs w:val="28"/>
        </w:rPr>
        <w:t>или</w:t>
      </w:r>
      <w:r w:rsidRPr="000B6AD4">
        <w:rPr>
          <w:sz w:val="28"/>
          <w:szCs w:val="28"/>
        </w:rPr>
        <w:t xml:space="preserve">) </w:t>
      </w:r>
      <w:r w:rsidRPr="000B6AD4">
        <w:rPr>
          <w:rFonts w:hint="eastAsia"/>
          <w:sz w:val="28"/>
          <w:szCs w:val="28"/>
        </w:rPr>
        <w:t>документа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подтверждающего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открытие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аккредитива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копия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свифтового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сообщения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подтверждении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перевода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иностранной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валюты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заверенные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заявителем</w:t>
      </w:r>
      <w:r w:rsidRPr="000B6AD4">
        <w:rPr>
          <w:sz w:val="28"/>
          <w:szCs w:val="28"/>
        </w:rPr>
        <w:t>;</w:t>
      </w:r>
    </w:p>
    <w:p w:rsidR="00374029" w:rsidRPr="000B6AD4" w:rsidRDefault="00374029" w:rsidP="00374029">
      <w:pPr>
        <w:ind w:firstLine="567"/>
        <w:jc w:val="both"/>
        <w:rPr>
          <w:sz w:val="28"/>
          <w:szCs w:val="28"/>
        </w:rPr>
      </w:pPr>
      <w:r w:rsidRPr="000B6AD4">
        <w:rPr>
          <w:rFonts w:hint="eastAsia"/>
          <w:sz w:val="28"/>
          <w:szCs w:val="28"/>
        </w:rPr>
        <w:t>копия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таможенной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декларации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на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товары</w:t>
      </w:r>
      <w:r w:rsidRPr="000B6AD4">
        <w:rPr>
          <w:sz w:val="28"/>
          <w:szCs w:val="28"/>
        </w:rPr>
        <w:t xml:space="preserve">, </w:t>
      </w:r>
      <w:r w:rsidRPr="000B6AD4">
        <w:rPr>
          <w:rFonts w:hint="eastAsia"/>
          <w:sz w:val="28"/>
          <w:szCs w:val="28"/>
        </w:rPr>
        <w:t>заверенная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заявителем</w:t>
      </w:r>
      <w:r w:rsidRPr="000B6AD4">
        <w:rPr>
          <w:sz w:val="28"/>
          <w:szCs w:val="28"/>
        </w:rPr>
        <w:t xml:space="preserve"> (</w:t>
      </w:r>
      <w:r w:rsidRPr="000B6AD4">
        <w:rPr>
          <w:rFonts w:hint="eastAsia"/>
          <w:sz w:val="28"/>
          <w:szCs w:val="28"/>
        </w:rPr>
        <w:t>представляется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после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оформления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в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установленном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порядке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таможенной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декларации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на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товары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в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соответствии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с</w:t>
      </w:r>
      <w:r w:rsidRPr="000B6AD4">
        <w:rPr>
          <w:sz w:val="28"/>
          <w:szCs w:val="28"/>
        </w:rPr>
        <w:t xml:space="preserve"> </w:t>
      </w:r>
      <w:r w:rsidRPr="000B6AD4">
        <w:rPr>
          <w:rFonts w:hint="eastAsia"/>
          <w:sz w:val="28"/>
          <w:szCs w:val="28"/>
        </w:rPr>
        <w:t>договором</w:t>
      </w:r>
      <w:r w:rsidRPr="000B6AD4">
        <w:rPr>
          <w:sz w:val="28"/>
          <w:szCs w:val="28"/>
        </w:rPr>
        <w:t>).</w:t>
      </w:r>
    </w:p>
    <w:p w:rsidR="00374029" w:rsidRDefault="00374029" w:rsidP="00374029">
      <w:pPr>
        <w:ind w:firstLine="567"/>
        <w:jc w:val="both"/>
        <w:rPr>
          <w:b/>
          <w:sz w:val="28"/>
          <w:szCs w:val="28"/>
        </w:rPr>
      </w:pPr>
    </w:p>
    <w:p w:rsidR="00374029" w:rsidRDefault="00374029" w:rsidP="00374029">
      <w:pPr>
        <w:ind w:firstLine="567"/>
        <w:jc w:val="center"/>
        <w:rPr>
          <w:b/>
          <w:sz w:val="28"/>
          <w:szCs w:val="28"/>
        </w:rPr>
      </w:pPr>
      <w:r w:rsidRPr="00EE5516">
        <w:rPr>
          <w:b/>
          <w:sz w:val="28"/>
          <w:szCs w:val="28"/>
        </w:rPr>
        <w:t>6. Порядок подачи участником отбора заявок и требования, предъявляемые к их форме и содержанию</w:t>
      </w:r>
    </w:p>
    <w:p w:rsidR="00374029" w:rsidRDefault="00374029" w:rsidP="00374029">
      <w:pPr>
        <w:ind w:firstLine="567"/>
        <w:jc w:val="center"/>
        <w:rPr>
          <w:b/>
          <w:sz w:val="28"/>
          <w:szCs w:val="28"/>
        </w:rPr>
      </w:pPr>
    </w:p>
    <w:p w:rsidR="00374029" w:rsidRDefault="00374029" w:rsidP="003740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Подача участниками отбора заявок на участие в отборе осуществляется:</w:t>
      </w:r>
    </w:p>
    <w:p w:rsidR="00374029" w:rsidRDefault="00374029" w:rsidP="003740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 в </w:t>
      </w:r>
      <w:r w:rsidRPr="00652B48">
        <w:rPr>
          <w:sz w:val="28"/>
          <w:szCs w:val="28"/>
        </w:rPr>
        <w:t>Комитет</w:t>
      </w:r>
      <w:r>
        <w:rPr>
          <w:sz w:val="28"/>
          <w:szCs w:val="28"/>
        </w:rPr>
        <w:t>;</w:t>
      </w:r>
    </w:p>
    <w:p w:rsidR="00374029" w:rsidRPr="00652B48" w:rsidRDefault="00374029" w:rsidP="00374029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через многофункциональный центр предоставления государственных и муниципальных услуг (далее – МФЦ), который обеспечивает передачу в Комитет полученных им документов в порядке и сроки, установленные Соглашением о взаимодействии между МФЦ и Комитетом;</w:t>
      </w:r>
    </w:p>
    <w:p w:rsidR="00374029" w:rsidRPr="00652B48" w:rsidRDefault="00374029" w:rsidP="0037402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(функций)». Заявка о предоставлении субсидии и документы, подаваемые в форме электронных документов, подписываются электронной подписью в соответствии с требованиями федеральных законов от 6 апреля 2011 г. № 63-ФЗ «Об электронной подписи» и от 27 июля 2010 г. № 210-ФЗ «Об организации предоставления государственных и муниципальных услуг».</w:t>
      </w:r>
    </w:p>
    <w:p w:rsidR="00374029" w:rsidRDefault="00374029" w:rsidP="003740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Заявка включает в себя документы, указанные в разделе 5 настоящего объявления.</w:t>
      </w:r>
    </w:p>
    <w:p w:rsidR="00374029" w:rsidRDefault="00374029" w:rsidP="00374029">
      <w:pPr>
        <w:ind w:firstLine="567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Заявка (в письменной или электронной форме) о предоставлении субсидий, которая должна содержать согласие на публикацию (размещение) в информационно-телекоммуникационной сети «Интернет» информации о заявителе, а также согласие на обработку персональны</w:t>
      </w:r>
      <w:r>
        <w:rPr>
          <w:sz w:val="28"/>
          <w:szCs w:val="28"/>
        </w:rPr>
        <w:t>х данных (для физического лица).</w:t>
      </w:r>
    </w:p>
    <w:p w:rsidR="00374029" w:rsidRDefault="00374029" w:rsidP="00374029">
      <w:pPr>
        <w:ind w:firstLine="567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Комитет регистрирует заявку в день ее поступления в Комитет в порядке очередности поступления в специальном журнале регистрации заявок с присвоением номера и с указанием даты поступления, а также выдает заявителю копию его заявки с отметкой о дате ее приема и указанием присвоенного данной заявке номера.</w:t>
      </w:r>
    </w:p>
    <w:p w:rsidR="00374029" w:rsidRPr="00652B48" w:rsidRDefault="00374029" w:rsidP="0037402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 xml:space="preserve">На заверяемом заявителем копии документа проставляется </w:t>
      </w:r>
      <w:proofErr w:type="gramStart"/>
      <w:r w:rsidRPr="00652B48">
        <w:rPr>
          <w:sz w:val="28"/>
          <w:szCs w:val="28"/>
        </w:rPr>
        <w:t>надпись</w:t>
      </w:r>
      <w:proofErr w:type="gramEnd"/>
      <w:r w:rsidRPr="00652B48">
        <w:rPr>
          <w:sz w:val="28"/>
          <w:szCs w:val="28"/>
        </w:rPr>
        <w:t xml:space="preserve"> «Копия верна» с указанием личной подписи, расшифровки подписи и печать (при наличии).</w:t>
      </w:r>
    </w:p>
    <w:p w:rsidR="00374029" w:rsidRDefault="00374029" w:rsidP="00374029">
      <w:pPr>
        <w:widowControl w:val="0"/>
        <w:ind w:firstLine="567"/>
        <w:jc w:val="center"/>
        <w:rPr>
          <w:b/>
          <w:sz w:val="28"/>
          <w:szCs w:val="28"/>
        </w:rPr>
      </w:pPr>
    </w:p>
    <w:p w:rsidR="00374029" w:rsidRDefault="00374029" w:rsidP="00374029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Порядок отзыва заявок участников отбора, порядок возврата заявок участников отбора, определяющий, в том числе, основания для возврата </w:t>
      </w:r>
      <w:r>
        <w:rPr>
          <w:b/>
          <w:sz w:val="28"/>
          <w:szCs w:val="28"/>
        </w:rPr>
        <w:lastRenderedPageBreak/>
        <w:t>заявок, а также порядок внесения изменений в заявки</w:t>
      </w:r>
    </w:p>
    <w:p w:rsidR="00374029" w:rsidRDefault="00374029" w:rsidP="00374029">
      <w:pPr>
        <w:widowControl w:val="0"/>
        <w:ind w:firstLine="567"/>
        <w:jc w:val="center"/>
        <w:rPr>
          <w:sz w:val="28"/>
          <w:szCs w:val="28"/>
        </w:rPr>
      </w:pPr>
    </w:p>
    <w:p w:rsidR="00374029" w:rsidRDefault="00374029" w:rsidP="00374029">
      <w:pPr>
        <w:widowControl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 отбора вправе отозвать заявку не позднее даты окончания приема заявок. </w:t>
      </w:r>
    </w:p>
    <w:p w:rsidR="00374029" w:rsidRDefault="00374029" w:rsidP="003740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Отзыв заявок осуществляется по письменному заявлению (в произвольной форме) участника отбора, представленному в отдел развития виноградарства и виноградного питомниководства Комитета.</w:t>
      </w:r>
    </w:p>
    <w:p w:rsidR="00374029" w:rsidRDefault="00374029" w:rsidP="003740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Участник отбора вправе получить заявку с прилагаемыми документами в отделе развития виноградарства и виноградного питомниководства Комитета.</w:t>
      </w:r>
    </w:p>
    <w:p w:rsidR="00374029" w:rsidRDefault="00374029" w:rsidP="003740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Внесение изменений в заявки участников отбора не допускается.</w:t>
      </w:r>
    </w:p>
    <w:p w:rsidR="00374029" w:rsidRPr="005D17E3" w:rsidRDefault="00374029" w:rsidP="00374029">
      <w:pPr>
        <w:ind w:firstLine="567"/>
        <w:contextualSpacing/>
        <w:jc w:val="both"/>
        <w:rPr>
          <w:rFonts w:ascii="Calibri" w:hAnsi="Calibri"/>
          <w:sz w:val="22"/>
          <w:szCs w:val="28"/>
        </w:rPr>
      </w:pPr>
    </w:p>
    <w:p w:rsidR="00374029" w:rsidRDefault="00374029" w:rsidP="00374029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Правила рассмотрения и оценки заявок участников отбора</w:t>
      </w:r>
    </w:p>
    <w:p w:rsidR="00374029" w:rsidRDefault="00374029" w:rsidP="00374029">
      <w:pPr>
        <w:ind w:firstLine="567"/>
        <w:contextualSpacing/>
        <w:jc w:val="center"/>
        <w:rPr>
          <w:sz w:val="28"/>
          <w:szCs w:val="28"/>
        </w:rPr>
      </w:pPr>
    </w:p>
    <w:p w:rsidR="00374029" w:rsidRPr="00652B48" w:rsidRDefault="00374029" w:rsidP="0037402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Комитет в течение 10 рабочих дней со дня окончания срока приема заявок, указанного в объявлении о проведении отбора, в порядке очередности проводит проверку соответствия заявителей требованиям, указанным в пункте 9 настоящего Порядка, комплектности представленных документов, полноты содержащихся в них сведений посредством изучения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«Интернет», направления запросов в уполномоченные органы исполнительной власти, а также использует формы проверки, не противоречащие законодательству Российской Федерации, и  принимает решение:</w:t>
      </w:r>
    </w:p>
    <w:p w:rsidR="00374029" w:rsidRPr="00652B48" w:rsidRDefault="00374029" w:rsidP="0037402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о допуске заявки к участию в отборе;</w:t>
      </w:r>
    </w:p>
    <w:p w:rsidR="00374029" w:rsidRDefault="00374029" w:rsidP="0037402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об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отклонении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допуске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заявки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к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участию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отборе</w:t>
      </w:r>
      <w:r w:rsidRPr="004F0E3C">
        <w:rPr>
          <w:sz w:val="28"/>
          <w:szCs w:val="28"/>
        </w:rPr>
        <w:t>.</w:t>
      </w:r>
    </w:p>
    <w:p w:rsidR="00374029" w:rsidRPr="00652B48" w:rsidRDefault="00374029" w:rsidP="00374029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Основанием для отклонения заявки является:</w:t>
      </w:r>
    </w:p>
    <w:p w:rsidR="00374029" w:rsidRPr="00652B48" w:rsidRDefault="00374029" w:rsidP="00374029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несоответствие заявителя требованиям, указанным в пункте 9 настоящего Порядка;</w:t>
      </w:r>
    </w:p>
    <w:p w:rsidR="00374029" w:rsidRPr="00652B48" w:rsidRDefault="00374029" w:rsidP="00374029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несоответствие представленных заявителем документов требованиям, установленным в объявлении о проведении отбора;</w:t>
      </w:r>
    </w:p>
    <w:p w:rsidR="00374029" w:rsidRPr="00652B48" w:rsidRDefault="00374029" w:rsidP="00374029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установление факта недостоверности представленной заявителем информации, в том числе данных о месте нахождения и адресе юридического лица;</w:t>
      </w:r>
    </w:p>
    <w:p w:rsidR="00374029" w:rsidRPr="00652B48" w:rsidRDefault="00374029" w:rsidP="00374029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подача заявителем заявки после даты и (или) времени, определенных для подачи заявок;</w:t>
      </w:r>
    </w:p>
    <w:p w:rsidR="00374029" w:rsidRPr="00652B48" w:rsidRDefault="00374029" w:rsidP="00374029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652B48">
        <w:rPr>
          <w:sz w:val="28"/>
          <w:szCs w:val="28"/>
        </w:rPr>
        <w:t>непредставление (представление не в полном объеме) заявителем документов, предусмотренных пунктом 10 настоящего Порядка, и (или) наличие в таких документах неполных сведений.</w:t>
      </w:r>
    </w:p>
    <w:p w:rsidR="00374029" w:rsidRDefault="00374029" w:rsidP="0037402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По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результатам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принятого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решения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допуске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заявки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или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об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отклонении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допуске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заявки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к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участию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отборе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Комитет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делает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соответствующую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запись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журнале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регистрации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заявок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течение</w:t>
      </w:r>
      <w:r w:rsidRPr="004F0E3C">
        <w:rPr>
          <w:sz w:val="28"/>
          <w:szCs w:val="28"/>
        </w:rPr>
        <w:t xml:space="preserve"> 5 </w:t>
      </w:r>
      <w:r w:rsidRPr="004F0E3C">
        <w:rPr>
          <w:rFonts w:hint="eastAsia"/>
          <w:sz w:val="28"/>
          <w:szCs w:val="28"/>
        </w:rPr>
        <w:t>рабочих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дней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дня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принятия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решения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направляет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заявителю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соответствующее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письменное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уведомление</w:t>
      </w:r>
      <w:r w:rsidRPr="004F0E3C">
        <w:rPr>
          <w:sz w:val="28"/>
          <w:szCs w:val="28"/>
        </w:rPr>
        <w:t xml:space="preserve">. </w:t>
      </w:r>
      <w:r w:rsidRPr="004F0E3C">
        <w:rPr>
          <w:rFonts w:hint="eastAsia"/>
          <w:sz w:val="28"/>
          <w:szCs w:val="28"/>
        </w:rPr>
        <w:t>Данное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уведомление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направляется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адресу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электронной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почты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указанному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заявке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форме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электронного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документа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или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на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бумажном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носителе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почтовому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адресу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указанному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заявке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поступившей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Комитет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на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бумажном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носителе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МФЦ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либо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передается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нарочно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заявителю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или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его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уполномоченному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представителю</w:t>
      </w:r>
      <w:r w:rsidRPr="004F0E3C">
        <w:rPr>
          <w:sz w:val="28"/>
          <w:szCs w:val="28"/>
        </w:rPr>
        <w:t>.</w:t>
      </w:r>
    </w:p>
    <w:p w:rsidR="00374029" w:rsidRPr="004F0E3C" w:rsidRDefault="00374029" w:rsidP="00374029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Комитет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течение</w:t>
      </w:r>
      <w:r w:rsidRPr="004F0E3C">
        <w:rPr>
          <w:sz w:val="28"/>
          <w:szCs w:val="28"/>
        </w:rPr>
        <w:t xml:space="preserve"> 15 </w:t>
      </w:r>
      <w:r w:rsidRPr="004F0E3C">
        <w:rPr>
          <w:rFonts w:hint="eastAsia"/>
          <w:sz w:val="28"/>
          <w:szCs w:val="28"/>
        </w:rPr>
        <w:t>рабочих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дней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дня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принятия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решения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допуске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заявки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к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участию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отборе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рассматривает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документы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на</w:t>
      </w:r>
      <w:r w:rsidRPr="004F0E3C">
        <w:rPr>
          <w:sz w:val="28"/>
          <w:szCs w:val="28"/>
        </w:rPr>
        <w:t>:</w:t>
      </w:r>
    </w:p>
    <w:p w:rsidR="00374029" w:rsidRPr="004F0E3C" w:rsidRDefault="00374029" w:rsidP="00374029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lastRenderedPageBreak/>
        <w:t>соответствие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их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положениям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указанным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пункте</w:t>
      </w:r>
      <w:r w:rsidRPr="004F0E3C">
        <w:rPr>
          <w:sz w:val="28"/>
          <w:szCs w:val="28"/>
        </w:rPr>
        <w:t xml:space="preserve"> 10 настоявшего </w:t>
      </w:r>
      <w:r w:rsidRPr="004F0E3C">
        <w:rPr>
          <w:rFonts w:hint="eastAsia"/>
          <w:sz w:val="28"/>
          <w:szCs w:val="28"/>
        </w:rPr>
        <w:t>Порядка</w:t>
      </w:r>
      <w:r w:rsidRPr="004F0E3C">
        <w:rPr>
          <w:sz w:val="28"/>
          <w:szCs w:val="28"/>
        </w:rPr>
        <w:t>;</w:t>
      </w:r>
    </w:p>
    <w:p w:rsidR="00374029" w:rsidRPr="004F0E3C" w:rsidRDefault="00374029" w:rsidP="00374029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представление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их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полном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объеме</w:t>
      </w:r>
      <w:r w:rsidRPr="004F0E3C">
        <w:rPr>
          <w:sz w:val="28"/>
          <w:szCs w:val="28"/>
        </w:rPr>
        <w:t>;</w:t>
      </w:r>
    </w:p>
    <w:p w:rsidR="00374029" w:rsidRPr="004F0E3C" w:rsidRDefault="00374029" w:rsidP="00374029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установление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факта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недостоверности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представленной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получателем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субсидии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информации</w:t>
      </w:r>
      <w:r w:rsidRPr="004F0E3C">
        <w:rPr>
          <w:sz w:val="28"/>
          <w:szCs w:val="28"/>
        </w:rPr>
        <w:t>.</w:t>
      </w:r>
    </w:p>
    <w:p w:rsidR="00374029" w:rsidRPr="004F0E3C" w:rsidRDefault="00374029" w:rsidP="00374029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По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результатам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рассмотрения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документов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предусмотренных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пунктом</w:t>
      </w:r>
      <w:r w:rsidRPr="004F0E3C">
        <w:rPr>
          <w:sz w:val="28"/>
          <w:szCs w:val="28"/>
        </w:rPr>
        <w:t xml:space="preserve"> 10 настоявшего </w:t>
      </w:r>
      <w:r w:rsidRPr="004F0E3C">
        <w:rPr>
          <w:rFonts w:hint="eastAsia"/>
          <w:sz w:val="28"/>
          <w:szCs w:val="28"/>
        </w:rPr>
        <w:t>Порядка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представленных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заявителем</w:t>
      </w:r>
      <w:r w:rsidRPr="004F0E3C">
        <w:rPr>
          <w:sz w:val="28"/>
          <w:szCs w:val="28"/>
        </w:rPr>
        <w:t xml:space="preserve">. </w:t>
      </w:r>
      <w:r w:rsidRPr="004F0E3C">
        <w:rPr>
          <w:rFonts w:hint="eastAsia"/>
          <w:sz w:val="28"/>
          <w:szCs w:val="28"/>
        </w:rPr>
        <w:t>Комитет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течение</w:t>
      </w:r>
      <w:r w:rsidRPr="004F0E3C">
        <w:rPr>
          <w:sz w:val="28"/>
          <w:szCs w:val="28"/>
        </w:rPr>
        <w:t xml:space="preserve"> 3 </w:t>
      </w:r>
      <w:r w:rsidRPr="004F0E3C">
        <w:rPr>
          <w:rFonts w:hint="eastAsia"/>
          <w:sz w:val="28"/>
          <w:szCs w:val="28"/>
        </w:rPr>
        <w:t>рабочих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дней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дня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окончания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срока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рассмотрения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заявок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принимает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одно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из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следующих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решений</w:t>
      </w:r>
      <w:r w:rsidRPr="004F0E3C">
        <w:rPr>
          <w:sz w:val="28"/>
          <w:szCs w:val="28"/>
        </w:rPr>
        <w:t>:</w:t>
      </w:r>
    </w:p>
    <w:p w:rsidR="00374029" w:rsidRPr="004F0E3C" w:rsidRDefault="00374029" w:rsidP="00374029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об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отказе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предоставлении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субсидии</w:t>
      </w:r>
      <w:r w:rsidRPr="004F0E3C">
        <w:rPr>
          <w:sz w:val="28"/>
          <w:szCs w:val="28"/>
        </w:rPr>
        <w:t>;</w:t>
      </w:r>
    </w:p>
    <w:p w:rsidR="00374029" w:rsidRPr="004F0E3C" w:rsidRDefault="00374029" w:rsidP="00374029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предоставлении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субсидии</w:t>
      </w:r>
      <w:r w:rsidRPr="004F0E3C">
        <w:rPr>
          <w:sz w:val="28"/>
          <w:szCs w:val="28"/>
        </w:rPr>
        <w:t>.</w:t>
      </w:r>
    </w:p>
    <w:p w:rsidR="00374029" w:rsidRPr="004F0E3C" w:rsidRDefault="00374029" w:rsidP="00374029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Решение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предоставлении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субсидии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либо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об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отказе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предоставлении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субсидии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оформляется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нормативным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правовым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актом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Комитета</w:t>
      </w:r>
      <w:r w:rsidRPr="004F0E3C">
        <w:rPr>
          <w:sz w:val="28"/>
          <w:szCs w:val="28"/>
        </w:rPr>
        <w:t>.</w:t>
      </w:r>
    </w:p>
    <w:p w:rsidR="00374029" w:rsidRPr="004F0E3C" w:rsidRDefault="00374029" w:rsidP="00374029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При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принятии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решения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предоставлении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субсидии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Комитет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течение</w:t>
      </w:r>
      <w:r w:rsidRPr="004F0E3C">
        <w:rPr>
          <w:sz w:val="28"/>
          <w:szCs w:val="28"/>
        </w:rPr>
        <w:t xml:space="preserve"> 2 </w:t>
      </w:r>
      <w:r w:rsidRPr="004F0E3C">
        <w:rPr>
          <w:rFonts w:hint="eastAsia"/>
          <w:sz w:val="28"/>
          <w:szCs w:val="28"/>
        </w:rPr>
        <w:t>рабочих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дней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дня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принятия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такого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решения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направляет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заявителю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письменное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уведомление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предоставлении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субсидии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необходимости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заключения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Соглашения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Комитетом</w:t>
      </w:r>
      <w:r w:rsidRPr="004F0E3C">
        <w:rPr>
          <w:sz w:val="28"/>
          <w:szCs w:val="28"/>
        </w:rPr>
        <w:t>.</w:t>
      </w:r>
    </w:p>
    <w:p w:rsidR="00374029" w:rsidRPr="004F0E3C" w:rsidRDefault="00374029" w:rsidP="00374029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случае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принятия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решения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об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отказе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предоставлении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субсидии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Комитет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делает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соответствующую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запись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журнале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регистрации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заявок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течение</w:t>
      </w:r>
      <w:r w:rsidRPr="004F0E3C">
        <w:rPr>
          <w:sz w:val="28"/>
          <w:szCs w:val="28"/>
        </w:rPr>
        <w:t xml:space="preserve"> 5 </w:t>
      </w:r>
      <w:r w:rsidRPr="004F0E3C">
        <w:rPr>
          <w:rFonts w:hint="eastAsia"/>
          <w:sz w:val="28"/>
          <w:szCs w:val="28"/>
        </w:rPr>
        <w:t>рабочих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дней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дня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принятия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такого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решения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направляет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заявителю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письменное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уведомление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об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отказе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предоставлении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субсидии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указанием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причин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отказа</w:t>
      </w:r>
      <w:r w:rsidRPr="004F0E3C">
        <w:rPr>
          <w:sz w:val="28"/>
          <w:szCs w:val="28"/>
        </w:rPr>
        <w:t>.</w:t>
      </w:r>
    </w:p>
    <w:p w:rsidR="00374029" w:rsidRPr="004F0E3C" w:rsidRDefault="00374029" w:rsidP="00374029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Уведомления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направляются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адресу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электронной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почты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указанному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заявке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форме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электронного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документа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или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на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бумажном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носителе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почтовому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адресу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указанному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заявке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поступившей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Комитет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на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бумажном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носителе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МФЦ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либо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передается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нарочно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заявителю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или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его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уполномоченному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представителю</w:t>
      </w:r>
      <w:r w:rsidRPr="004F0E3C">
        <w:rPr>
          <w:sz w:val="28"/>
          <w:szCs w:val="28"/>
        </w:rPr>
        <w:t>.</w:t>
      </w:r>
    </w:p>
    <w:p w:rsidR="00374029" w:rsidRPr="004F0E3C" w:rsidRDefault="00374029" w:rsidP="00374029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Основаниями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для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принятия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Комитетом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решения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об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отказе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предоставлении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субсидии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являются</w:t>
      </w:r>
      <w:r w:rsidRPr="004F0E3C">
        <w:rPr>
          <w:sz w:val="28"/>
          <w:szCs w:val="28"/>
        </w:rPr>
        <w:t>:</w:t>
      </w:r>
    </w:p>
    <w:p w:rsidR="00374029" w:rsidRPr="004F0E3C" w:rsidRDefault="00374029" w:rsidP="00374029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несоответствие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документов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представленных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заявителем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положениям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указанным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объявлении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проведении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отбора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соответствии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пунктом</w:t>
      </w:r>
      <w:r w:rsidRPr="004F0E3C">
        <w:rPr>
          <w:sz w:val="28"/>
          <w:szCs w:val="28"/>
        </w:rPr>
        <w:t xml:space="preserve"> 8 </w:t>
      </w:r>
      <w:r w:rsidRPr="004F0E3C">
        <w:rPr>
          <w:rFonts w:hint="eastAsia"/>
          <w:sz w:val="28"/>
          <w:szCs w:val="28"/>
        </w:rPr>
        <w:t>настоящего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Порядка</w:t>
      </w:r>
      <w:r w:rsidRPr="004F0E3C">
        <w:rPr>
          <w:sz w:val="28"/>
          <w:szCs w:val="28"/>
        </w:rPr>
        <w:t>;</w:t>
      </w:r>
    </w:p>
    <w:p w:rsidR="00374029" w:rsidRPr="004F0E3C" w:rsidRDefault="00374029" w:rsidP="00374029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непредставление</w:t>
      </w:r>
      <w:r w:rsidRPr="004F0E3C">
        <w:rPr>
          <w:sz w:val="28"/>
          <w:szCs w:val="28"/>
        </w:rPr>
        <w:t xml:space="preserve"> (</w:t>
      </w:r>
      <w:r w:rsidRPr="004F0E3C">
        <w:rPr>
          <w:rFonts w:hint="eastAsia"/>
          <w:sz w:val="28"/>
          <w:szCs w:val="28"/>
        </w:rPr>
        <w:t>представление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полном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объеме</w:t>
      </w:r>
      <w:r w:rsidRPr="004F0E3C">
        <w:rPr>
          <w:sz w:val="28"/>
          <w:szCs w:val="28"/>
        </w:rPr>
        <w:t xml:space="preserve">) </w:t>
      </w:r>
      <w:r w:rsidRPr="004F0E3C">
        <w:rPr>
          <w:rFonts w:hint="eastAsia"/>
          <w:sz w:val="28"/>
          <w:szCs w:val="28"/>
        </w:rPr>
        <w:t>заявителем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документов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предусмотренных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пунктом</w:t>
      </w:r>
      <w:r w:rsidRPr="004F0E3C">
        <w:rPr>
          <w:sz w:val="28"/>
          <w:szCs w:val="28"/>
        </w:rPr>
        <w:t xml:space="preserve"> 10 </w:t>
      </w:r>
      <w:r w:rsidRPr="004F0E3C">
        <w:rPr>
          <w:rFonts w:hint="eastAsia"/>
          <w:sz w:val="28"/>
          <w:szCs w:val="28"/>
        </w:rPr>
        <w:t>настоящего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Порядка</w:t>
      </w:r>
      <w:r w:rsidRPr="004F0E3C">
        <w:rPr>
          <w:sz w:val="28"/>
          <w:szCs w:val="28"/>
        </w:rPr>
        <w:t xml:space="preserve">, </w:t>
      </w:r>
      <w:r w:rsidRPr="004F0E3C">
        <w:rPr>
          <w:rFonts w:hint="eastAsia"/>
          <w:sz w:val="28"/>
          <w:szCs w:val="28"/>
        </w:rPr>
        <w:t>и</w:t>
      </w:r>
      <w:r w:rsidRPr="004F0E3C">
        <w:rPr>
          <w:sz w:val="28"/>
          <w:szCs w:val="28"/>
        </w:rPr>
        <w:t xml:space="preserve"> (</w:t>
      </w:r>
      <w:r w:rsidRPr="004F0E3C">
        <w:rPr>
          <w:rFonts w:hint="eastAsia"/>
          <w:sz w:val="28"/>
          <w:szCs w:val="28"/>
        </w:rPr>
        <w:t>или</w:t>
      </w:r>
      <w:r w:rsidRPr="004F0E3C">
        <w:rPr>
          <w:sz w:val="28"/>
          <w:szCs w:val="28"/>
        </w:rPr>
        <w:t xml:space="preserve">) </w:t>
      </w:r>
      <w:r w:rsidRPr="004F0E3C">
        <w:rPr>
          <w:rFonts w:hint="eastAsia"/>
          <w:sz w:val="28"/>
          <w:szCs w:val="28"/>
        </w:rPr>
        <w:t>наличие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таких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документах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неполных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сведений</w:t>
      </w:r>
      <w:r w:rsidRPr="004F0E3C">
        <w:rPr>
          <w:sz w:val="28"/>
          <w:szCs w:val="28"/>
        </w:rPr>
        <w:t>;</w:t>
      </w:r>
    </w:p>
    <w:p w:rsidR="00374029" w:rsidRDefault="00374029" w:rsidP="00374029">
      <w:pPr>
        <w:widowControl w:val="0"/>
        <w:ind w:firstLine="567"/>
        <w:jc w:val="both"/>
        <w:rPr>
          <w:sz w:val="28"/>
          <w:szCs w:val="28"/>
        </w:rPr>
      </w:pPr>
      <w:r w:rsidRPr="004F0E3C">
        <w:rPr>
          <w:rFonts w:hint="eastAsia"/>
          <w:sz w:val="28"/>
          <w:szCs w:val="28"/>
        </w:rPr>
        <w:t>установление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факта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недостоверности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представленной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заявителем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информации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в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целях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получения</w:t>
      </w:r>
      <w:r w:rsidRPr="004F0E3C">
        <w:rPr>
          <w:sz w:val="28"/>
          <w:szCs w:val="28"/>
        </w:rPr>
        <w:t xml:space="preserve"> </w:t>
      </w:r>
      <w:r w:rsidRPr="004F0E3C">
        <w:rPr>
          <w:rFonts w:hint="eastAsia"/>
          <w:sz w:val="28"/>
          <w:szCs w:val="28"/>
        </w:rPr>
        <w:t>субсидии</w:t>
      </w:r>
      <w:r w:rsidRPr="004F0E3C">
        <w:rPr>
          <w:sz w:val="28"/>
          <w:szCs w:val="28"/>
        </w:rPr>
        <w:t>.</w:t>
      </w:r>
    </w:p>
    <w:p w:rsidR="00374029" w:rsidRDefault="00374029" w:rsidP="00374029">
      <w:pPr>
        <w:widowControl w:val="0"/>
        <w:ind w:firstLine="567"/>
        <w:jc w:val="both"/>
        <w:rPr>
          <w:sz w:val="28"/>
          <w:szCs w:val="28"/>
        </w:rPr>
      </w:pPr>
    </w:p>
    <w:p w:rsidR="00374029" w:rsidRDefault="00374029" w:rsidP="00374029">
      <w:pPr>
        <w:widowControl w:val="0"/>
        <w:ind w:firstLine="567"/>
        <w:jc w:val="center"/>
        <w:rPr>
          <w:b/>
          <w:sz w:val="28"/>
          <w:szCs w:val="28"/>
        </w:rPr>
      </w:pPr>
      <w:r w:rsidRPr="00EE5516">
        <w:rPr>
          <w:b/>
          <w:sz w:val="28"/>
          <w:szCs w:val="28"/>
        </w:rPr>
        <w:t>9. 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</w:p>
    <w:p w:rsidR="00374029" w:rsidRDefault="00374029" w:rsidP="00374029">
      <w:pPr>
        <w:widowControl w:val="0"/>
        <w:ind w:firstLine="567"/>
        <w:jc w:val="center"/>
        <w:rPr>
          <w:sz w:val="28"/>
          <w:szCs w:val="28"/>
        </w:rPr>
      </w:pPr>
    </w:p>
    <w:p w:rsidR="00374029" w:rsidRDefault="00374029" w:rsidP="0037402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Консультационная работа с участниками отбора, в том числе, дача разъяснений положений объявления о проведении отбора, в период срока приема документов осуществляется специалистами отдела развития виноградарства и виноградного питомниководства Комитета в рамках устных консультаций либо по телефону в зависимости от вида обращения, контактные номера: 56-20-34.</w:t>
      </w:r>
    </w:p>
    <w:p w:rsidR="00374029" w:rsidRDefault="00374029" w:rsidP="00374029">
      <w:pPr>
        <w:widowControl w:val="0"/>
        <w:ind w:firstLine="567"/>
        <w:jc w:val="both"/>
        <w:rPr>
          <w:sz w:val="28"/>
          <w:szCs w:val="28"/>
        </w:rPr>
      </w:pPr>
    </w:p>
    <w:p w:rsidR="00374029" w:rsidRDefault="00374029" w:rsidP="00374029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Срок, в течение которого победитель отбора, должен подписать </w:t>
      </w:r>
      <w:r>
        <w:rPr>
          <w:b/>
          <w:sz w:val="28"/>
          <w:szCs w:val="28"/>
        </w:rPr>
        <w:lastRenderedPageBreak/>
        <w:t>соглашение о предоставлении субсидии</w:t>
      </w:r>
    </w:p>
    <w:p w:rsidR="00374029" w:rsidRDefault="00374029" w:rsidP="00374029">
      <w:pPr>
        <w:widowControl w:val="0"/>
        <w:ind w:firstLine="567"/>
        <w:jc w:val="center"/>
        <w:rPr>
          <w:b/>
          <w:sz w:val="28"/>
          <w:szCs w:val="28"/>
        </w:rPr>
      </w:pPr>
    </w:p>
    <w:p w:rsidR="00374029" w:rsidRDefault="00374029" w:rsidP="00374029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Субсидии предоставляются на основании соглашения о предоставлении субсидии, заключенного между получателем субсидии и Комитетом в течение 5 рабочих дней со </w:t>
      </w:r>
      <w:r w:rsidRPr="000D27E1">
        <w:rPr>
          <w:sz w:val="28"/>
          <w:szCs w:val="28"/>
        </w:rPr>
        <w:t>дня принятия решения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 предоставлении субсидии в соответствии с типовой формой, утвержденной Министерством финансов Российской Федерации, с применением государственной интегрированной информационной системы управления общественными финансами «Электронный бюджет». </w:t>
      </w:r>
    </w:p>
    <w:p w:rsidR="00374029" w:rsidRDefault="00374029" w:rsidP="00374029">
      <w:pPr>
        <w:ind w:firstLine="567"/>
        <w:jc w:val="both"/>
        <w:rPr>
          <w:sz w:val="28"/>
          <w:szCs w:val="28"/>
        </w:rPr>
      </w:pPr>
    </w:p>
    <w:p w:rsidR="00374029" w:rsidRDefault="00374029" w:rsidP="0037402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 Условия признания участника отбора, победителя отбора, уклонившимся от заключения соглашения</w:t>
      </w:r>
    </w:p>
    <w:p w:rsidR="00374029" w:rsidRDefault="00374029" w:rsidP="00374029">
      <w:pPr>
        <w:ind w:firstLine="567"/>
        <w:jc w:val="both"/>
        <w:rPr>
          <w:sz w:val="28"/>
          <w:szCs w:val="28"/>
        </w:rPr>
      </w:pPr>
    </w:p>
    <w:p w:rsidR="00374029" w:rsidRDefault="00374029" w:rsidP="00374029">
      <w:pPr>
        <w:ind w:firstLine="567"/>
        <w:jc w:val="both"/>
        <w:rPr>
          <w:b/>
          <w:sz w:val="28"/>
          <w:szCs w:val="28"/>
        </w:rPr>
      </w:pPr>
      <w:r w:rsidRPr="00EE5516">
        <w:rPr>
          <w:rFonts w:hint="eastAsia"/>
          <w:sz w:val="28"/>
          <w:szCs w:val="28"/>
        </w:rPr>
        <w:t>Получатели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субсидии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не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обеспечившие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подписание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Соглашения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в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установленный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в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настоящем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пункте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срок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считаются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уклонившимися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от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его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заключения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утрачивают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право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на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получение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субсидии</w:t>
      </w:r>
      <w:r w:rsidRPr="00EE5516">
        <w:rPr>
          <w:sz w:val="28"/>
          <w:szCs w:val="28"/>
        </w:rPr>
        <w:t xml:space="preserve">. </w:t>
      </w:r>
      <w:r w:rsidRPr="00EE5516">
        <w:rPr>
          <w:rFonts w:hint="eastAsia"/>
          <w:sz w:val="28"/>
          <w:szCs w:val="28"/>
        </w:rPr>
        <w:t>Комитет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в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течение</w:t>
      </w:r>
      <w:r w:rsidRPr="00EE5516">
        <w:rPr>
          <w:sz w:val="28"/>
          <w:szCs w:val="28"/>
        </w:rPr>
        <w:t xml:space="preserve"> 10 </w:t>
      </w:r>
      <w:r w:rsidRPr="00EE5516">
        <w:rPr>
          <w:rFonts w:hint="eastAsia"/>
          <w:sz w:val="28"/>
          <w:szCs w:val="28"/>
        </w:rPr>
        <w:t>рабочих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дней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своим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приказом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отменяет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ранее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принятое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решение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предоставлении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субсидии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направляет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заявителю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соответствующее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уведомление</w:t>
      </w:r>
      <w:r w:rsidRPr="00EE5516">
        <w:rPr>
          <w:sz w:val="28"/>
          <w:szCs w:val="28"/>
        </w:rPr>
        <w:t>.</w:t>
      </w:r>
    </w:p>
    <w:p w:rsidR="00374029" w:rsidRDefault="00374029" w:rsidP="0037402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12. Дата размещения результатов отбора</w:t>
      </w:r>
    </w:p>
    <w:p w:rsidR="00374029" w:rsidRDefault="00374029" w:rsidP="00374029">
      <w:pPr>
        <w:ind w:firstLine="567"/>
        <w:jc w:val="both"/>
        <w:rPr>
          <w:b/>
          <w:sz w:val="28"/>
          <w:szCs w:val="28"/>
        </w:rPr>
      </w:pPr>
    </w:p>
    <w:p w:rsidR="00374029" w:rsidRPr="00EE5516" w:rsidRDefault="00374029" w:rsidP="0037402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E5516">
        <w:rPr>
          <w:rFonts w:hint="eastAsia"/>
          <w:sz w:val="28"/>
          <w:szCs w:val="28"/>
        </w:rPr>
        <w:t>Комитет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не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позднее</w:t>
      </w:r>
      <w:r w:rsidRPr="00EE5516">
        <w:rPr>
          <w:sz w:val="28"/>
          <w:szCs w:val="28"/>
        </w:rPr>
        <w:t xml:space="preserve"> 14-</w:t>
      </w:r>
      <w:r w:rsidRPr="00EE5516">
        <w:rPr>
          <w:rFonts w:hint="eastAsia"/>
          <w:sz w:val="28"/>
          <w:szCs w:val="28"/>
        </w:rPr>
        <w:t>го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календарного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дня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следующего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за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днем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определения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победителей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отбора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обеспечивает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размещение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на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едином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портале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бюджетной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системы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Российской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Федерации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а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также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на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официальном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сайте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Комитета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в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информационно</w:t>
      </w:r>
      <w:r w:rsidRPr="00EE5516">
        <w:rPr>
          <w:sz w:val="28"/>
          <w:szCs w:val="28"/>
        </w:rPr>
        <w:t>-</w:t>
      </w:r>
      <w:r w:rsidRPr="00EE5516">
        <w:rPr>
          <w:rFonts w:hint="eastAsia"/>
          <w:sz w:val="28"/>
          <w:szCs w:val="28"/>
        </w:rPr>
        <w:t>телекоммуникационной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сети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«Интернет»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информации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результатах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рассмотрения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заявок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включающей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следующие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сведения</w:t>
      </w:r>
      <w:r w:rsidRPr="00EE5516">
        <w:rPr>
          <w:sz w:val="28"/>
          <w:szCs w:val="28"/>
        </w:rPr>
        <w:t>:</w:t>
      </w:r>
    </w:p>
    <w:p w:rsidR="00374029" w:rsidRPr="00EE5516" w:rsidRDefault="00374029" w:rsidP="0037402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E5516">
        <w:rPr>
          <w:rFonts w:hint="eastAsia"/>
          <w:sz w:val="28"/>
          <w:szCs w:val="28"/>
        </w:rPr>
        <w:t>информация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дате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времени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месте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проведения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отбора</w:t>
      </w:r>
      <w:r w:rsidRPr="00EE5516">
        <w:rPr>
          <w:sz w:val="28"/>
          <w:szCs w:val="28"/>
        </w:rPr>
        <w:t>;</w:t>
      </w:r>
    </w:p>
    <w:p w:rsidR="00374029" w:rsidRPr="00EE5516" w:rsidRDefault="00374029" w:rsidP="0037402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E5516">
        <w:rPr>
          <w:rFonts w:hint="eastAsia"/>
          <w:sz w:val="28"/>
          <w:szCs w:val="28"/>
        </w:rPr>
        <w:t>информация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заявителях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заявки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которых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были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рассмотрены</w:t>
      </w:r>
      <w:r w:rsidRPr="00EE5516">
        <w:rPr>
          <w:sz w:val="28"/>
          <w:szCs w:val="28"/>
        </w:rPr>
        <w:t>;</w:t>
      </w:r>
    </w:p>
    <w:p w:rsidR="00374029" w:rsidRPr="00EE5516" w:rsidRDefault="00374029" w:rsidP="0037402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E5516">
        <w:rPr>
          <w:rFonts w:hint="eastAsia"/>
          <w:sz w:val="28"/>
          <w:szCs w:val="28"/>
        </w:rPr>
        <w:t>информация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заявителях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заявки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которых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были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отклонены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с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указанием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причин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их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отклонения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в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том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числе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положений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объявления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проведении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отбора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которым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не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соответствуют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такие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заявки</w:t>
      </w:r>
      <w:r w:rsidRPr="00EE5516">
        <w:rPr>
          <w:sz w:val="28"/>
          <w:szCs w:val="28"/>
        </w:rPr>
        <w:t>;</w:t>
      </w:r>
    </w:p>
    <w:p w:rsidR="00374029" w:rsidRPr="00EE5516" w:rsidRDefault="00374029" w:rsidP="0037402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E5516">
        <w:rPr>
          <w:rFonts w:hint="eastAsia"/>
          <w:sz w:val="28"/>
          <w:szCs w:val="28"/>
        </w:rPr>
        <w:t>наименование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получателя</w:t>
      </w:r>
      <w:r w:rsidRPr="00EE5516">
        <w:rPr>
          <w:sz w:val="28"/>
          <w:szCs w:val="28"/>
        </w:rPr>
        <w:t xml:space="preserve"> (</w:t>
      </w:r>
      <w:r w:rsidRPr="00EE5516">
        <w:rPr>
          <w:rFonts w:hint="eastAsia"/>
          <w:sz w:val="28"/>
          <w:szCs w:val="28"/>
        </w:rPr>
        <w:t>получателей</w:t>
      </w:r>
      <w:r w:rsidRPr="00EE5516">
        <w:rPr>
          <w:sz w:val="28"/>
          <w:szCs w:val="28"/>
        </w:rPr>
        <w:t xml:space="preserve">) </w:t>
      </w:r>
      <w:r w:rsidRPr="00EE5516">
        <w:rPr>
          <w:rFonts w:hint="eastAsia"/>
          <w:sz w:val="28"/>
          <w:szCs w:val="28"/>
        </w:rPr>
        <w:t>субсидии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с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которым</w:t>
      </w:r>
      <w:r w:rsidRPr="00EE5516">
        <w:rPr>
          <w:sz w:val="28"/>
          <w:szCs w:val="28"/>
        </w:rPr>
        <w:t>(</w:t>
      </w:r>
      <w:r w:rsidRPr="00EE5516">
        <w:rPr>
          <w:rFonts w:hint="eastAsia"/>
          <w:sz w:val="28"/>
          <w:szCs w:val="28"/>
        </w:rPr>
        <w:t>и</w:t>
      </w:r>
      <w:r w:rsidRPr="00EE5516">
        <w:rPr>
          <w:sz w:val="28"/>
          <w:szCs w:val="28"/>
        </w:rPr>
        <w:t xml:space="preserve">) </w:t>
      </w:r>
      <w:r w:rsidRPr="00EE5516">
        <w:rPr>
          <w:rFonts w:hint="eastAsia"/>
          <w:sz w:val="28"/>
          <w:szCs w:val="28"/>
        </w:rPr>
        <w:t>заключается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Соглашение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о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предоставлении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субсидии</w:t>
      </w:r>
      <w:r w:rsidRPr="00EE5516">
        <w:rPr>
          <w:sz w:val="28"/>
          <w:szCs w:val="28"/>
        </w:rPr>
        <w:t xml:space="preserve">, </w:t>
      </w:r>
      <w:r w:rsidRPr="00EE5516">
        <w:rPr>
          <w:rFonts w:hint="eastAsia"/>
          <w:sz w:val="28"/>
          <w:szCs w:val="28"/>
        </w:rPr>
        <w:t>и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размер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предоставляемой</w:t>
      </w:r>
      <w:r w:rsidRPr="00EE5516">
        <w:rPr>
          <w:sz w:val="28"/>
          <w:szCs w:val="28"/>
        </w:rPr>
        <w:t xml:space="preserve"> </w:t>
      </w:r>
      <w:r w:rsidRPr="00EE5516">
        <w:rPr>
          <w:rFonts w:hint="eastAsia"/>
          <w:sz w:val="28"/>
          <w:szCs w:val="28"/>
        </w:rPr>
        <w:t>ему</w:t>
      </w:r>
      <w:r w:rsidRPr="00EE5516">
        <w:rPr>
          <w:sz w:val="28"/>
          <w:szCs w:val="28"/>
        </w:rPr>
        <w:t xml:space="preserve"> (</w:t>
      </w:r>
      <w:r w:rsidRPr="00EE5516">
        <w:rPr>
          <w:rFonts w:hint="eastAsia"/>
          <w:sz w:val="28"/>
          <w:szCs w:val="28"/>
        </w:rPr>
        <w:t>им</w:t>
      </w:r>
      <w:r w:rsidRPr="00EE5516">
        <w:rPr>
          <w:sz w:val="28"/>
          <w:szCs w:val="28"/>
        </w:rPr>
        <w:t xml:space="preserve">) </w:t>
      </w:r>
      <w:r w:rsidRPr="00EE5516">
        <w:rPr>
          <w:rFonts w:hint="eastAsia"/>
          <w:sz w:val="28"/>
          <w:szCs w:val="28"/>
        </w:rPr>
        <w:t>субсидии</w:t>
      </w:r>
      <w:r w:rsidRPr="00EE5516">
        <w:rPr>
          <w:sz w:val="28"/>
          <w:szCs w:val="28"/>
        </w:rPr>
        <w:t>.</w:t>
      </w:r>
    </w:p>
    <w:p w:rsidR="00374029" w:rsidRPr="00652B48" w:rsidRDefault="00374029" w:rsidP="00374029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374029" w:rsidRDefault="00374029" w:rsidP="00374029">
      <w:pPr>
        <w:tabs>
          <w:tab w:val="left" w:pos="4155"/>
        </w:tabs>
        <w:ind w:right="-1" w:firstLine="709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</w:p>
    <w:p w:rsidR="00374029" w:rsidRPr="004751E3" w:rsidRDefault="00374029" w:rsidP="00374029">
      <w:pPr>
        <w:ind w:left="6372" w:firstLine="708"/>
        <w:jc w:val="right"/>
        <w:rPr>
          <w:sz w:val="14"/>
          <w:szCs w:val="14"/>
        </w:rPr>
      </w:pPr>
    </w:p>
    <w:p w:rsidR="00374029" w:rsidRDefault="00374029" w:rsidP="00374029"/>
    <w:p w:rsidR="00F73FEE" w:rsidRPr="00374029" w:rsidRDefault="00F73FEE" w:rsidP="00374029">
      <w:bookmarkStart w:id="0" w:name="_GoBack"/>
      <w:bookmarkEnd w:id="0"/>
    </w:p>
    <w:sectPr w:rsidR="00F73FEE" w:rsidRPr="00374029" w:rsidSect="005A7FA1">
      <w:pgSz w:w="11906" w:h="16838"/>
      <w:pgMar w:top="709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90D"/>
    <w:multiLevelType w:val="hybridMultilevel"/>
    <w:tmpl w:val="DA3CB37A"/>
    <w:lvl w:ilvl="0" w:tplc="0A42028A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5562D3"/>
    <w:multiLevelType w:val="hybridMultilevel"/>
    <w:tmpl w:val="39C0E96E"/>
    <w:lvl w:ilvl="0" w:tplc="FBA20F9C">
      <w:start w:val="1"/>
      <w:numFmt w:val="decimal"/>
      <w:lvlText w:val="%1."/>
      <w:lvlJc w:val="left"/>
      <w:pPr>
        <w:ind w:left="1354" w:hanging="360"/>
      </w:pPr>
    </w:lvl>
    <w:lvl w:ilvl="1" w:tplc="04190019">
      <w:start w:val="1"/>
      <w:numFmt w:val="lowerLetter"/>
      <w:lvlText w:val="%2."/>
      <w:lvlJc w:val="left"/>
      <w:pPr>
        <w:ind w:left="2074" w:hanging="360"/>
      </w:pPr>
    </w:lvl>
    <w:lvl w:ilvl="2" w:tplc="0419001B">
      <w:start w:val="1"/>
      <w:numFmt w:val="lowerRoman"/>
      <w:lvlText w:val="%3."/>
      <w:lvlJc w:val="right"/>
      <w:pPr>
        <w:ind w:left="2794" w:hanging="180"/>
      </w:pPr>
    </w:lvl>
    <w:lvl w:ilvl="3" w:tplc="0419000F">
      <w:start w:val="1"/>
      <w:numFmt w:val="decimal"/>
      <w:lvlText w:val="%4."/>
      <w:lvlJc w:val="left"/>
      <w:pPr>
        <w:ind w:left="3514" w:hanging="360"/>
      </w:pPr>
    </w:lvl>
    <w:lvl w:ilvl="4" w:tplc="04190019">
      <w:start w:val="1"/>
      <w:numFmt w:val="lowerLetter"/>
      <w:lvlText w:val="%5."/>
      <w:lvlJc w:val="left"/>
      <w:pPr>
        <w:ind w:left="4234" w:hanging="360"/>
      </w:pPr>
    </w:lvl>
    <w:lvl w:ilvl="5" w:tplc="0419001B">
      <w:start w:val="1"/>
      <w:numFmt w:val="lowerRoman"/>
      <w:lvlText w:val="%6."/>
      <w:lvlJc w:val="right"/>
      <w:pPr>
        <w:ind w:left="4954" w:hanging="180"/>
      </w:pPr>
    </w:lvl>
    <w:lvl w:ilvl="6" w:tplc="0419000F">
      <w:start w:val="1"/>
      <w:numFmt w:val="decimal"/>
      <w:lvlText w:val="%7."/>
      <w:lvlJc w:val="left"/>
      <w:pPr>
        <w:ind w:left="5674" w:hanging="360"/>
      </w:pPr>
    </w:lvl>
    <w:lvl w:ilvl="7" w:tplc="04190019">
      <w:start w:val="1"/>
      <w:numFmt w:val="lowerLetter"/>
      <w:lvlText w:val="%8."/>
      <w:lvlJc w:val="left"/>
      <w:pPr>
        <w:ind w:left="6394" w:hanging="360"/>
      </w:pPr>
    </w:lvl>
    <w:lvl w:ilvl="8" w:tplc="0419001B">
      <w:start w:val="1"/>
      <w:numFmt w:val="lowerRoman"/>
      <w:lvlText w:val="%9."/>
      <w:lvlJc w:val="right"/>
      <w:pPr>
        <w:ind w:left="7114" w:hanging="180"/>
      </w:pPr>
    </w:lvl>
  </w:abstractNum>
  <w:abstractNum w:abstractNumId="2" w15:restartNumberingAfterBreak="0">
    <w:nsid w:val="26AC5BE1"/>
    <w:multiLevelType w:val="hybridMultilevel"/>
    <w:tmpl w:val="957071E0"/>
    <w:lvl w:ilvl="0" w:tplc="F7E0F8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34025"/>
    <w:multiLevelType w:val="hybridMultilevel"/>
    <w:tmpl w:val="BA40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EC23BE"/>
    <w:multiLevelType w:val="hybridMultilevel"/>
    <w:tmpl w:val="0936C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15528"/>
    <w:multiLevelType w:val="hybridMultilevel"/>
    <w:tmpl w:val="6E6A6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F5"/>
    <w:rsid w:val="00374029"/>
    <w:rsid w:val="003A55F5"/>
    <w:rsid w:val="004056D0"/>
    <w:rsid w:val="008E4EEE"/>
    <w:rsid w:val="00F7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FFD79-85CD-4EFC-A3F4-E53D0B21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A55F5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3A55F5"/>
    <w:rPr>
      <w:rFonts w:ascii="Calibri" w:eastAsia="Calibri" w:hAnsi="Calibri"/>
    </w:rPr>
  </w:style>
  <w:style w:type="paragraph" w:styleId="a5">
    <w:name w:val="No Spacing"/>
    <w:link w:val="a4"/>
    <w:uiPriority w:val="1"/>
    <w:qFormat/>
    <w:rsid w:val="003A55F5"/>
    <w:pPr>
      <w:spacing w:after="0" w:line="240" w:lineRule="auto"/>
    </w:pPr>
    <w:rPr>
      <w:rFonts w:ascii="Calibri" w:eastAsia="Calibri" w:hAnsi="Calibri"/>
    </w:rPr>
  </w:style>
  <w:style w:type="paragraph" w:customStyle="1" w:styleId="ConsPlusNormal">
    <w:name w:val="ConsPlusNormal"/>
    <w:link w:val="ConsPlusNormal0"/>
    <w:rsid w:val="003740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740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40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semiHidden/>
    <w:rsid w:val="003740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37402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7402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9">
    <w:name w:val="Table Grid"/>
    <w:basedOn w:val="a1"/>
    <w:uiPriority w:val="39"/>
    <w:rsid w:val="003740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qFormat/>
    <w:rsid w:val="003740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37402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4029"/>
    <w:pPr>
      <w:widowControl w:val="0"/>
      <w:shd w:val="clear" w:color="auto" w:fill="FFFFFF"/>
      <w:spacing w:before="360" w:line="322" w:lineRule="exact"/>
      <w:ind w:firstLine="74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a">
    <w:name w:val="Основной текст Знак"/>
    <w:rsid w:val="00374029"/>
  </w:style>
  <w:style w:type="paragraph" w:customStyle="1" w:styleId="ConsPlusCell">
    <w:name w:val="ConsPlusCell"/>
    <w:rsid w:val="003740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7402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740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nd=C666EC03F54D93201D38068BE810163A&amp;req=doc&amp;base=RLAW346&amp;n=38256&amp;dst=100013&amp;fld=134&amp;date=07.12.2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3066</Words>
  <Characters>17478</Characters>
  <Application>Microsoft Office Word</Application>
  <DocSecurity>0</DocSecurity>
  <Lines>145</Lines>
  <Paragraphs>41</Paragraphs>
  <ScaleCrop>false</ScaleCrop>
  <Company/>
  <LinksUpToDate>false</LinksUpToDate>
  <CharactersWithSpaces>20503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Эльяр</dc:creator>
  <cp:keywords/>
  <dc:description/>
  <cp:lastModifiedBy>Эльяр</cp:lastModifiedBy>
  <cp:revision>2</cp:revision>
  <dcterms:created xsi:type="dcterms:W3CDTF">2022-10-12T20:05:00Z</dcterms:created>
  <dcterms:modified xsi:type="dcterms:W3CDTF">2022-10-12T20:06:00Z</dcterms:modified>
</cp:coreProperties>
</file>