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4B" w:rsidRPr="00F6454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F6454B">
        <w:rPr>
          <w:sz w:val="20"/>
          <w:szCs w:val="20"/>
        </w:rPr>
        <w:t>Приложение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18"/>
          <w:szCs w:val="18"/>
        </w:rPr>
        <w:t xml:space="preserve">   </w:t>
      </w:r>
      <w:r w:rsidRPr="00C2613B">
        <w:rPr>
          <w:sz w:val="20"/>
          <w:szCs w:val="20"/>
        </w:rPr>
        <w:t xml:space="preserve">к приказу Комитета по виноградарству 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 xml:space="preserve">и алкогольному регулированию 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 w:rsidRPr="00C2613B">
        <w:rPr>
          <w:sz w:val="20"/>
          <w:szCs w:val="20"/>
        </w:rPr>
        <w:t>Республики Дагестан</w:t>
      </w:r>
    </w:p>
    <w:p w:rsidR="00F6454B" w:rsidRPr="00C2613B" w:rsidRDefault="00F6454B" w:rsidP="00F6454B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550943" w:rsidRDefault="00550943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Р Е Ш Е Н И Е</w:t>
      </w:r>
    </w:p>
    <w:p w:rsidR="006F3136" w:rsidRPr="00C2613B" w:rsidRDefault="006F3136" w:rsidP="006F3136">
      <w:pPr>
        <w:spacing w:line="120" w:lineRule="atLeast"/>
        <w:contextualSpacing/>
        <w:jc w:val="center"/>
        <w:rPr>
          <w:b/>
          <w:sz w:val="28"/>
          <w:szCs w:val="28"/>
        </w:rPr>
      </w:pPr>
      <w:r w:rsidRPr="00C2613B">
        <w:rPr>
          <w:b/>
          <w:sz w:val="28"/>
          <w:szCs w:val="28"/>
        </w:rPr>
        <w:t>о предоставлении субсидии участникам отбора</w:t>
      </w:r>
    </w:p>
    <w:p w:rsidR="006F3136" w:rsidRDefault="006F3136" w:rsidP="006F3136">
      <w:pPr>
        <w:rPr>
          <w:sz w:val="28"/>
          <w:szCs w:val="28"/>
        </w:rPr>
      </w:pPr>
    </w:p>
    <w:p w:rsidR="00FF5A05" w:rsidRPr="00C2613B" w:rsidRDefault="00FF5A05" w:rsidP="006F3136">
      <w:pPr>
        <w:rPr>
          <w:sz w:val="28"/>
          <w:szCs w:val="28"/>
        </w:rPr>
      </w:pPr>
    </w:p>
    <w:p w:rsidR="00D27E31" w:rsidRDefault="006F3136" w:rsidP="00D27E31">
      <w:pPr>
        <w:ind w:firstLine="708"/>
        <w:jc w:val="both"/>
        <w:rPr>
          <w:sz w:val="28"/>
          <w:szCs w:val="28"/>
        </w:rPr>
      </w:pPr>
      <w:r w:rsidRPr="00C2613B">
        <w:rPr>
          <w:sz w:val="28"/>
          <w:szCs w:val="28"/>
        </w:rPr>
        <w:t>В со</w:t>
      </w:r>
      <w:r>
        <w:rPr>
          <w:sz w:val="28"/>
          <w:szCs w:val="28"/>
        </w:rPr>
        <w:t>ответствии с пунктом 18 Порядка</w:t>
      </w:r>
      <w:r w:rsidRPr="00C2613B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 xml:space="preserve">я субсидий на стимулирование развития виноградарства и виноделия (закладка и (или) уход за виноградниками) в Республике Дагестан, утвержденного </w:t>
      </w:r>
      <w:r w:rsidRPr="00C2613B">
        <w:rPr>
          <w:sz w:val="28"/>
          <w:szCs w:val="28"/>
        </w:rPr>
        <w:t>Постановлением Правительств</w:t>
      </w:r>
      <w:r>
        <w:rPr>
          <w:sz w:val="28"/>
          <w:szCs w:val="28"/>
        </w:rPr>
        <w:t xml:space="preserve">а Республики Дагестан от </w:t>
      </w:r>
      <w:r w:rsidRPr="00FD5451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мая 2022 </w:t>
      </w:r>
      <w:r w:rsidRPr="00C2613B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143 (далее – Порядок) </w:t>
      </w:r>
      <w:r w:rsidRPr="00C2613B">
        <w:rPr>
          <w:sz w:val="28"/>
          <w:szCs w:val="28"/>
        </w:rPr>
        <w:t>Комитетом по виноградарству и алкогольному регулированию Республики Дагестан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0"/>
        </w:rPr>
        <w:t xml:space="preserve">по результатам рассмотрения </w:t>
      </w:r>
      <w:r w:rsidR="00FF5A05">
        <w:rPr>
          <w:sz w:val="28"/>
          <w:szCs w:val="28"/>
        </w:rPr>
        <w:t>заявок</w:t>
      </w:r>
      <w:r w:rsidRPr="00C2613B">
        <w:rPr>
          <w:sz w:val="28"/>
          <w:szCs w:val="28"/>
        </w:rPr>
        <w:t xml:space="preserve"> и прилагаемых документов на получение субсидии</w:t>
      </w:r>
      <w:r w:rsidRPr="00C2613B"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на </w:t>
      </w:r>
      <w:r w:rsidRPr="00DB78D3">
        <w:rPr>
          <w:sz w:val="28"/>
          <w:szCs w:val="28"/>
        </w:rPr>
        <w:t>закладку и (или) уход за виноградниками</w:t>
      </w:r>
      <w:r w:rsidR="00FF5A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613B">
        <w:rPr>
          <w:sz w:val="28"/>
          <w:szCs w:val="28"/>
        </w:rPr>
        <w:t>следующих участников отбора:</w:t>
      </w:r>
    </w:p>
    <w:p w:rsidR="002310B3" w:rsidRDefault="002310B3" w:rsidP="00D27E31">
      <w:pPr>
        <w:ind w:firstLine="708"/>
        <w:jc w:val="both"/>
        <w:rPr>
          <w:sz w:val="28"/>
          <w:szCs w:val="28"/>
        </w:rPr>
      </w:pP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579"/>
        <w:gridCol w:w="5358"/>
        <w:gridCol w:w="2298"/>
        <w:gridCol w:w="10"/>
      </w:tblGrid>
      <w:tr w:rsidR="002310B3" w:rsidTr="002310B3">
        <w:trPr>
          <w:gridAfter w:val="1"/>
          <w:wAfter w:w="10" w:type="dxa"/>
          <w:trHeight w:val="6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  <w:p w:rsidR="002310B3" w:rsidRDefault="002310B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B3" w:rsidRDefault="002310B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310B3" w:rsidRDefault="002310B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ОПФ</w:t>
            </w:r>
          </w:p>
          <w:p w:rsidR="002310B3" w:rsidRDefault="002310B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B3" w:rsidRDefault="002310B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310B3" w:rsidRDefault="002310B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Наименование/район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B3" w:rsidRDefault="002310B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310B3" w:rsidRDefault="002310B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ИНН</w:t>
            </w:r>
          </w:p>
        </w:tc>
      </w:tr>
      <w:tr w:rsidR="002310B3" w:rsidTr="002310B3">
        <w:trPr>
          <w:trHeight w:val="326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Каякентский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proofErr w:type="spellStart"/>
            <w:r>
              <w:rPr>
                <w:sz w:val="28"/>
                <w:szCs w:val="28"/>
              </w:rPr>
              <w:t>Нововикринский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0515001157</w:t>
            </w:r>
          </w:p>
        </w:tc>
      </w:tr>
      <w:tr w:rsidR="002310B3" w:rsidTr="002310B3">
        <w:trPr>
          <w:trHeight w:val="326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Дербент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"ДЗИВ-2"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0542034560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ОАО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"ДЗИВ"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0542001269</w:t>
            </w:r>
          </w:p>
        </w:tc>
      </w:tr>
      <w:tr w:rsidR="002310B3" w:rsidTr="002310B3">
        <w:trPr>
          <w:trHeight w:val="326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Махачкала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Мирзаев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Мурад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Сайпуллаевич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056297079185</w:t>
            </w:r>
          </w:p>
        </w:tc>
      </w:tr>
      <w:tr w:rsidR="002310B3" w:rsidTr="002310B3">
        <w:trPr>
          <w:trHeight w:val="326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Карабудахкентский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color w:val="000000"/>
                <w:sz w:val="28"/>
                <w:szCs w:val="28"/>
              </w:rPr>
              <w:t>Микаил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Камилович</w:t>
            </w:r>
            <w:proofErr w:type="spellEnd"/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056211439495</w:t>
            </w:r>
          </w:p>
        </w:tc>
      </w:tr>
      <w:tr w:rsidR="002310B3" w:rsidTr="002310B3">
        <w:trPr>
          <w:trHeight w:val="326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Хасавюртовский район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"Вымпел-2002"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0534030996</w:t>
            </w:r>
          </w:p>
        </w:tc>
      </w:tr>
      <w:tr w:rsidR="002310B3" w:rsidTr="002310B3">
        <w:trPr>
          <w:trHeight w:val="326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Магарамкентский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Рашидханов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Абдулмагамед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Джаруллаевич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052300112462</w:t>
            </w:r>
          </w:p>
        </w:tc>
      </w:tr>
      <w:tr w:rsidR="002310B3" w:rsidTr="002310B3">
        <w:trPr>
          <w:trHeight w:val="326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Дагестанский Огни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  <w:proofErr w:type="spellStart"/>
            <w:r>
              <w:rPr>
                <w:color w:val="000000"/>
                <w:sz w:val="28"/>
                <w:szCs w:val="28"/>
              </w:rPr>
              <w:t>Агропродукт</w:t>
            </w:r>
            <w:proofErr w:type="spellEnd"/>
            <w:r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0530006939</w:t>
            </w:r>
          </w:p>
        </w:tc>
      </w:tr>
      <w:tr w:rsidR="002310B3" w:rsidTr="002310B3">
        <w:trPr>
          <w:trHeight w:val="326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Кайтагский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color w:val="000000"/>
                <w:sz w:val="28"/>
                <w:szCs w:val="28"/>
              </w:rPr>
              <w:t>Зайнулабид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Ашуралиевич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051402036410</w:t>
            </w:r>
          </w:p>
        </w:tc>
      </w:tr>
      <w:tr w:rsidR="002310B3" w:rsidTr="002310B3">
        <w:trPr>
          <w:trHeight w:val="326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С. –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Стальский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Алхасов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color w:val="000000"/>
                <w:sz w:val="28"/>
                <w:szCs w:val="28"/>
              </w:rPr>
              <w:t>Абдурахманович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052900328368</w:t>
            </w:r>
          </w:p>
        </w:tc>
      </w:tr>
      <w:tr w:rsidR="002310B3" w:rsidTr="002310B3">
        <w:trPr>
          <w:trHeight w:val="326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Кизляр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АО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"ККЗ"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0547011052</w:t>
            </w:r>
          </w:p>
        </w:tc>
      </w:tr>
      <w:tr w:rsidR="002310B3" w:rsidTr="002310B3">
        <w:trPr>
          <w:trHeight w:val="326"/>
        </w:trPr>
        <w:tc>
          <w:tcPr>
            <w:tcW w:w="9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Левашинский</w:t>
            </w:r>
            <w:proofErr w:type="spellEnd"/>
            <w:r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2310B3" w:rsidTr="002310B3">
        <w:trPr>
          <w:gridAfter w:val="1"/>
          <w:wAfter w:w="10" w:type="dxa"/>
          <w:trHeight w:val="3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P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B3" w:rsidRDefault="002310B3">
            <w:pPr>
              <w:spacing w:line="254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ГУП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"им. Богатырева"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B3" w:rsidRDefault="002310B3">
            <w:pPr>
              <w:spacing w:line="254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0521008979</w:t>
            </w:r>
          </w:p>
        </w:tc>
      </w:tr>
    </w:tbl>
    <w:p w:rsidR="00D27E31" w:rsidRDefault="00D27E31" w:rsidP="00D27E31">
      <w:pPr>
        <w:ind w:firstLine="708"/>
        <w:jc w:val="both"/>
        <w:rPr>
          <w:sz w:val="28"/>
          <w:szCs w:val="28"/>
        </w:rPr>
      </w:pPr>
    </w:p>
    <w:p w:rsidR="002310B3" w:rsidRDefault="002310B3" w:rsidP="00D27E31">
      <w:pPr>
        <w:ind w:firstLine="708"/>
        <w:jc w:val="both"/>
        <w:rPr>
          <w:sz w:val="28"/>
          <w:szCs w:val="28"/>
        </w:rPr>
      </w:pPr>
    </w:p>
    <w:p w:rsidR="006F3136" w:rsidRPr="00C2613B" w:rsidRDefault="006F3136" w:rsidP="006F3136">
      <w:pPr>
        <w:spacing w:line="240" w:lineRule="atLeast"/>
        <w:contextualSpacing/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 xml:space="preserve"> УСТАНОВЛЕНО</w:t>
      </w:r>
      <w:r w:rsidRPr="00C2613B">
        <w:rPr>
          <w:sz w:val="28"/>
          <w:szCs w:val="28"/>
        </w:rPr>
        <w:t>, что</w:t>
      </w:r>
    </w:p>
    <w:p w:rsidR="003E02F1" w:rsidRDefault="00FF5A05" w:rsidP="006F3136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F3136" w:rsidRPr="00C2613B">
        <w:rPr>
          <w:sz w:val="28"/>
          <w:szCs w:val="28"/>
        </w:rPr>
        <w:t>частник</w:t>
      </w:r>
      <w:r>
        <w:rPr>
          <w:sz w:val="28"/>
          <w:szCs w:val="28"/>
        </w:rPr>
        <w:t>и</w:t>
      </w:r>
      <w:r w:rsidR="006F3136" w:rsidRPr="00C2613B">
        <w:rPr>
          <w:sz w:val="28"/>
          <w:szCs w:val="28"/>
        </w:rPr>
        <w:t xml:space="preserve"> отбора соответству</w:t>
      </w:r>
      <w:r>
        <w:rPr>
          <w:sz w:val="28"/>
          <w:szCs w:val="28"/>
        </w:rPr>
        <w:t>ю</w:t>
      </w:r>
      <w:r w:rsidR="006F3136">
        <w:rPr>
          <w:sz w:val="28"/>
          <w:szCs w:val="28"/>
        </w:rPr>
        <w:t>т</w:t>
      </w:r>
      <w:r w:rsidR="006F3136" w:rsidRPr="00C2613B">
        <w:rPr>
          <w:sz w:val="28"/>
          <w:szCs w:val="28"/>
        </w:rPr>
        <w:t xml:space="preserve"> условиям и требованиям, предусмотренным </w:t>
      </w:r>
      <w:r w:rsidR="006F3136">
        <w:rPr>
          <w:sz w:val="28"/>
          <w:szCs w:val="28"/>
        </w:rPr>
        <w:t>пунктом 9</w:t>
      </w:r>
      <w:r w:rsidR="006F3136" w:rsidRPr="00C2613B">
        <w:rPr>
          <w:sz w:val="28"/>
          <w:szCs w:val="28"/>
        </w:rPr>
        <w:t xml:space="preserve"> Порядка. Представленные на получение субсидии документы по комплектности и полноте содержащихся в них сведений соответствуют пункту </w:t>
      </w:r>
      <w:r w:rsidR="00CD7667">
        <w:rPr>
          <w:sz w:val="28"/>
          <w:szCs w:val="28"/>
        </w:rPr>
        <w:t xml:space="preserve">10 </w:t>
      </w:r>
      <w:r w:rsidR="00CD7667" w:rsidRPr="00C2613B">
        <w:rPr>
          <w:sz w:val="28"/>
          <w:szCs w:val="20"/>
        </w:rPr>
        <w:t>Порядка</w:t>
      </w:r>
      <w:r w:rsidR="006F3136" w:rsidRPr="00C2613B">
        <w:rPr>
          <w:sz w:val="28"/>
          <w:szCs w:val="28"/>
        </w:rPr>
        <w:t>, факты недостоверности представленной получателем субсидии информации не выявлены.</w:t>
      </w:r>
    </w:p>
    <w:p w:rsidR="002310B3" w:rsidRDefault="006F3136" w:rsidP="006F3136">
      <w:pPr>
        <w:spacing w:line="240" w:lineRule="atLeast"/>
        <w:contextualSpacing/>
        <w:jc w:val="both"/>
        <w:rPr>
          <w:sz w:val="28"/>
          <w:szCs w:val="28"/>
        </w:rPr>
      </w:pPr>
      <w:r w:rsidRPr="00C2613B">
        <w:rPr>
          <w:sz w:val="28"/>
          <w:szCs w:val="28"/>
        </w:rPr>
        <w:t xml:space="preserve">                                                      </w:t>
      </w:r>
    </w:p>
    <w:p w:rsidR="006F3136" w:rsidRPr="00C2613B" w:rsidRDefault="006F3136" w:rsidP="006F3136">
      <w:pPr>
        <w:spacing w:line="240" w:lineRule="atLeast"/>
        <w:contextualSpacing/>
        <w:jc w:val="both"/>
        <w:rPr>
          <w:sz w:val="28"/>
          <w:szCs w:val="28"/>
        </w:rPr>
      </w:pPr>
      <w:bookmarkStart w:id="0" w:name="_GoBack"/>
      <w:bookmarkEnd w:id="0"/>
      <w:r w:rsidRPr="00C2613B">
        <w:rPr>
          <w:sz w:val="28"/>
          <w:szCs w:val="28"/>
        </w:rPr>
        <w:t xml:space="preserve">   </w:t>
      </w:r>
    </w:p>
    <w:p w:rsidR="006F3136" w:rsidRPr="00C2613B" w:rsidRDefault="006F3136" w:rsidP="006F3136">
      <w:pPr>
        <w:jc w:val="center"/>
        <w:rPr>
          <w:sz w:val="28"/>
          <w:szCs w:val="28"/>
        </w:rPr>
      </w:pPr>
      <w:r w:rsidRPr="00C2613B">
        <w:rPr>
          <w:b/>
          <w:sz w:val="28"/>
          <w:szCs w:val="28"/>
        </w:rPr>
        <w:t>ПРИНЯТО РЕШЕНИЕ</w:t>
      </w:r>
      <w:r w:rsidRPr="00C2613B">
        <w:rPr>
          <w:sz w:val="28"/>
          <w:szCs w:val="28"/>
        </w:rPr>
        <w:t>:</w:t>
      </w:r>
    </w:p>
    <w:p w:rsidR="006F3136" w:rsidRPr="00C2613B" w:rsidRDefault="00FF5A05" w:rsidP="006F3136">
      <w:pPr>
        <w:spacing w:line="240" w:lineRule="atLeast"/>
        <w:contextualSpacing/>
        <w:rPr>
          <w:sz w:val="20"/>
          <w:szCs w:val="20"/>
        </w:rPr>
      </w:pPr>
      <w:r>
        <w:rPr>
          <w:sz w:val="28"/>
          <w:szCs w:val="28"/>
        </w:rPr>
        <w:t>о</w:t>
      </w:r>
      <w:r w:rsidR="006F3136" w:rsidRPr="00C2613B">
        <w:rPr>
          <w:sz w:val="28"/>
          <w:szCs w:val="28"/>
        </w:rPr>
        <w:t xml:space="preserve"> предоставлении вышеуказанным хозяйствам субсидии. </w:t>
      </w:r>
    </w:p>
    <w:p w:rsidR="006F3136" w:rsidRDefault="006F3136" w:rsidP="006F3136">
      <w:pPr>
        <w:spacing w:line="240" w:lineRule="atLeast"/>
        <w:contextualSpacing/>
        <w:jc w:val="both"/>
        <w:rPr>
          <w:sz w:val="20"/>
          <w:szCs w:val="20"/>
        </w:rPr>
      </w:pPr>
    </w:p>
    <w:p w:rsidR="00091BD9" w:rsidRPr="006F3136" w:rsidRDefault="00091BD9" w:rsidP="006F3136">
      <w:pPr>
        <w:ind w:firstLine="708"/>
      </w:pPr>
    </w:p>
    <w:sectPr w:rsidR="00091BD9" w:rsidRPr="006F3136" w:rsidSect="00F36F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AD"/>
    <w:rsid w:val="00091BD9"/>
    <w:rsid w:val="00100967"/>
    <w:rsid w:val="002310B3"/>
    <w:rsid w:val="00294612"/>
    <w:rsid w:val="002A5032"/>
    <w:rsid w:val="002B1AA7"/>
    <w:rsid w:val="00363059"/>
    <w:rsid w:val="003B3F57"/>
    <w:rsid w:val="003E02F1"/>
    <w:rsid w:val="00550943"/>
    <w:rsid w:val="005A3B86"/>
    <w:rsid w:val="006F3136"/>
    <w:rsid w:val="007B45DF"/>
    <w:rsid w:val="008A772E"/>
    <w:rsid w:val="008B6716"/>
    <w:rsid w:val="00957052"/>
    <w:rsid w:val="009F4944"/>
    <w:rsid w:val="00A3085A"/>
    <w:rsid w:val="00B32168"/>
    <w:rsid w:val="00C2321D"/>
    <w:rsid w:val="00CB055B"/>
    <w:rsid w:val="00CC1391"/>
    <w:rsid w:val="00CD7667"/>
    <w:rsid w:val="00D27E31"/>
    <w:rsid w:val="00DB78D3"/>
    <w:rsid w:val="00E95F22"/>
    <w:rsid w:val="00F36FAD"/>
    <w:rsid w:val="00F6454B"/>
    <w:rsid w:val="00F71A41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76B6"/>
  <w15:chartTrackingRefBased/>
  <w15:docId w15:val="{8C3FB0B0-080F-4A1A-A111-FA67DD0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1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1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2</cp:revision>
  <cp:lastPrinted>2022-07-18T14:45:00Z</cp:lastPrinted>
  <dcterms:created xsi:type="dcterms:W3CDTF">2023-07-21T08:41:00Z</dcterms:created>
  <dcterms:modified xsi:type="dcterms:W3CDTF">2023-07-21T08:41:00Z</dcterms:modified>
</cp:coreProperties>
</file>