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D4C" w:rsidRDefault="0064174C" w:rsidP="00F235A6">
      <w:pPr>
        <w:ind w:left="567" w:firstLine="567"/>
        <w:jc w:val="both"/>
        <w:rPr>
          <w:sz w:val="20"/>
          <w:szCs w:val="20"/>
        </w:rPr>
      </w:pPr>
      <w:r>
        <w:tab/>
      </w:r>
    </w:p>
    <w:p w:rsidR="008E5EA7" w:rsidRDefault="008E5EA7" w:rsidP="008E5EA7">
      <w:pPr>
        <w:tabs>
          <w:tab w:val="center" w:pos="4153"/>
          <w:tab w:val="right" w:pos="8306"/>
        </w:tabs>
        <w:jc w:val="right"/>
        <w:rPr>
          <w:sz w:val="20"/>
          <w:szCs w:val="20"/>
        </w:rPr>
      </w:pPr>
      <w:r>
        <w:rPr>
          <w:sz w:val="20"/>
          <w:szCs w:val="20"/>
        </w:rPr>
        <w:t>Приложение</w:t>
      </w:r>
    </w:p>
    <w:p w:rsidR="008E5EA7" w:rsidRDefault="008E5EA7" w:rsidP="008E5EA7">
      <w:pPr>
        <w:tabs>
          <w:tab w:val="center" w:pos="4153"/>
          <w:tab w:val="right" w:pos="8306"/>
        </w:tabs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к приказу Комитета по виноградарству </w:t>
      </w:r>
    </w:p>
    <w:p w:rsidR="008E5EA7" w:rsidRDefault="008E5EA7" w:rsidP="008E5EA7">
      <w:pPr>
        <w:tabs>
          <w:tab w:val="center" w:pos="4153"/>
          <w:tab w:val="right" w:pos="8306"/>
        </w:tabs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и алкогольному регулированию </w:t>
      </w:r>
    </w:p>
    <w:p w:rsidR="008E5EA7" w:rsidRDefault="008E5EA7" w:rsidP="008E5EA7">
      <w:pPr>
        <w:tabs>
          <w:tab w:val="center" w:pos="4153"/>
          <w:tab w:val="right" w:pos="8306"/>
        </w:tabs>
        <w:jc w:val="right"/>
        <w:rPr>
          <w:sz w:val="20"/>
          <w:szCs w:val="20"/>
        </w:rPr>
      </w:pPr>
      <w:r>
        <w:rPr>
          <w:sz w:val="20"/>
          <w:szCs w:val="20"/>
        </w:rPr>
        <w:t>Республики Дагестан</w:t>
      </w:r>
    </w:p>
    <w:p w:rsidR="008E5EA7" w:rsidRDefault="008E5EA7" w:rsidP="008E5EA7">
      <w:pPr>
        <w:tabs>
          <w:tab w:val="center" w:pos="4153"/>
          <w:tab w:val="right" w:pos="8306"/>
        </w:tabs>
        <w:jc w:val="right"/>
        <w:rPr>
          <w:sz w:val="18"/>
          <w:szCs w:val="18"/>
        </w:rPr>
      </w:pPr>
    </w:p>
    <w:p w:rsidR="008E5EA7" w:rsidRDefault="008E5EA7" w:rsidP="008E5EA7">
      <w:pPr>
        <w:spacing w:line="120" w:lineRule="atLeast"/>
        <w:jc w:val="center"/>
        <w:rPr>
          <w:sz w:val="18"/>
          <w:szCs w:val="18"/>
        </w:rPr>
      </w:pPr>
    </w:p>
    <w:p w:rsidR="0023005E" w:rsidRDefault="0023005E" w:rsidP="008E5EA7">
      <w:pPr>
        <w:spacing w:line="120" w:lineRule="atLeast"/>
        <w:jc w:val="center"/>
        <w:rPr>
          <w:b/>
          <w:sz w:val="28"/>
          <w:szCs w:val="28"/>
        </w:rPr>
      </w:pPr>
    </w:p>
    <w:p w:rsidR="008E5EA7" w:rsidRDefault="008E5EA7" w:rsidP="008E5EA7">
      <w:pPr>
        <w:spacing w:line="120" w:lineRule="atLeast"/>
        <w:jc w:val="center"/>
        <w:rPr>
          <w:b/>
          <w:sz w:val="28"/>
          <w:szCs w:val="28"/>
        </w:rPr>
      </w:pPr>
    </w:p>
    <w:p w:rsidR="00F235A6" w:rsidRDefault="00F235A6" w:rsidP="008E5EA7">
      <w:pPr>
        <w:spacing w:line="120" w:lineRule="atLeast"/>
        <w:jc w:val="center"/>
        <w:rPr>
          <w:b/>
          <w:sz w:val="28"/>
          <w:szCs w:val="28"/>
        </w:rPr>
      </w:pPr>
    </w:p>
    <w:p w:rsidR="008E5EA7" w:rsidRDefault="008E5EA7" w:rsidP="008E5EA7">
      <w:pPr>
        <w:spacing w:line="12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="00F235A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Е</w:t>
      </w:r>
      <w:r w:rsidR="00F235A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Ш</w:t>
      </w:r>
      <w:r w:rsidR="00F235A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Е</w:t>
      </w:r>
      <w:r w:rsidR="00F235A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</w:t>
      </w:r>
      <w:r w:rsidR="00F235A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 w:rsidR="00F235A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Е</w:t>
      </w:r>
    </w:p>
    <w:p w:rsidR="008E5EA7" w:rsidRDefault="00F235A6" w:rsidP="008E5E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8E5EA7">
        <w:rPr>
          <w:b/>
          <w:sz w:val="28"/>
          <w:szCs w:val="28"/>
        </w:rPr>
        <w:t>б отказе в предоставлении субсидии</w:t>
      </w:r>
    </w:p>
    <w:p w:rsidR="008E5EA7" w:rsidRDefault="008E5EA7" w:rsidP="008E5EA7">
      <w:pPr>
        <w:ind w:firstLine="708"/>
        <w:rPr>
          <w:b/>
          <w:sz w:val="28"/>
          <w:szCs w:val="28"/>
        </w:rPr>
      </w:pPr>
    </w:p>
    <w:p w:rsidR="008E5EA7" w:rsidRDefault="008E5EA7" w:rsidP="008E5EA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пунктом 18 Порядка предоставления субсидий на стимулирование развития виноградарства и виноделия (закладка и (или) уход за виноградниками) в Республике Дагестан, утвержденного Постановлением Правительства Республики Дагестан от 26 мая 2022 года № 143 (далее – Порядок) Комитетом по виноградарству и алкогольному регулированию Республики Дагестан</w:t>
      </w:r>
      <w:r>
        <w:rPr>
          <w:sz w:val="20"/>
          <w:szCs w:val="20"/>
        </w:rPr>
        <w:t xml:space="preserve"> </w:t>
      </w:r>
      <w:r>
        <w:rPr>
          <w:sz w:val="28"/>
          <w:szCs w:val="28"/>
        </w:rPr>
        <w:t>рассмотрены заявки и прилагаемые документы</w:t>
      </w:r>
      <w:r>
        <w:rPr>
          <w:sz w:val="28"/>
          <w:szCs w:val="20"/>
        </w:rPr>
        <w:t xml:space="preserve"> </w:t>
      </w:r>
      <w:r w:rsidR="007B7B2F">
        <w:rPr>
          <w:sz w:val="28"/>
          <w:szCs w:val="28"/>
        </w:rPr>
        <w:t>участников</w:t>
      </w:r>
      <w:r>
        <w:rPr>
          <w:sz w:val="28"/>
          <w:szCs w:val="28"/>
        </w:rPr>
        <w:t xml:space="preserve"> отбора на получение субсидии на закладку и (или) уход за виноградниками</w:t>
      </w:r>
    </w:p>
    <w:p w:rsidR="008E5EA7" w:rsidRDefault="008E5EA7" w:rsidP="008E5EA7">
      <w:pPr>
        <w:spacing w:line="240" w:lineRule="atLeast"/>
        <w:jc w:val="center"/>
        <w:rPr>
          <w:b/>
          <w:sz w:val="28"/>
          <w:szCs w:val="28"/>
        </w:rPr>
      </w:pPr>
    </w:p>
    <w:p w:rsidR="008E5EA7" w:rsidRDefault="008E5EA7" w:rsidP="008E5EA7">
      <w:pPr>
        <w:spacing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ПРИНЯТО РЕШЕНИЕ:</w:t>
      </w:r>
    </w:p>
    <w:p w:rsidR="008E5EA7" w:rsidRDefault="008E5EA7" w:rsidP="008E5EA7">
      <w:pPr>
        <w:spacing w:line="240" w:lineRule="atLeast"/>
        <w:jc w:val="center"/>
        <w:rPr>
          <w:b/>
          <w:sz w:val="28"/>
          <w:szCs w:val="28"/>
        </w:rPr>
      </w:pPr>
    </w:p>
    <w:p w:rsidR="008E5EA7" w:rsidRDefault="008E5EA7" w:rsidP="008E5EA7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Отказать в предостав</w:t>
      </w:r>
      <w:r w:rsidR="00D30FD4">
        <w:rPr>
          <w:sz w:val="28"/>
          <w:szCs w:val="28"/>
        </w:rPr>
        <w:t xml:space="preserve">лении субсидии нижеперечисленному участнику </w:t>
      </w:r>
      <w:r>
        <w:rPr>
          <w:sz w:val="28"/>
          <w:szCs w:val="28"/>
        </w:rPr>
        <w:t>отбора:</w:t>
      </w:r>
    </w:p>
    <w:p w:rsidR="008E5EA7" w:rsidRDefault="008E5EA7" w:rsidP="008E5EA7">
      <w:pPr>
        <w:spacing w:line="240" w:lineRule="atLeast"/>
        <w:rPr>
          <w:sz w:val="28"/>
          <w:szCs w:val="28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9"/>
        <w:gridCol w:w="1558"/>
        <w:gridCol w:w="2977"/>
        <w:gridCol w:w="1984"/>
        <w:gridCol w:w="1843"/>
      </w:tblGrid>
      <w:tr w:rsidR="008E20D4" w:rsidRPr="007043EA" w:rsidTr="00F50F22">
        <w:trPr>
          <w:trHeight w:val="83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D4" w:rsidRPr="007043EA" w:rsidRDefault="008E20D4" w:rsidP="00F50F22">
            <w:pPr>
              <w:spacing w:line="256" w:lineRule="auto"/>
              <w:jc w:val="center"/>
              <w:rPr>
                <w:b/>
                <w:color w:val="000000"/>
                <w:lang w:eastAsia="en-US"/>
              </w:rPr>
            </w:pPr>
            <w:r w:rsidRPr="007043EA">
              <w:rPr>
                <w:b/>
                <w:color w:val="000000"/>
                <w:lang w:eastAsia="en-US"/>
              </w:rPr>
              <w:t>№</w:t>
            </w:r>
          </w:p>
          <w:p w:rsidR="008E20D4" w:rsidRPr="007043EA" w:rsidRDefault="008E20D4" w:rsidP="00F50F22">
            <w:pPr>
              <w:spacing w:line="256" w:lineRule="auto"/>
              <w:jc w:val="center"/>
              <w:rPr>
                <w:b/>
                <w:color w:val="000000"/>
                <w:lang w:eastAsia="en-US"/>
              </w:rPr>
            </w:pPr>
            <w:r w:rsidRPr="007043EA">
              <w:rPr>
                <w:b/>
                <w:color w:val="000000"/>
                <w:lang w:eastAsia="en-US"/>
              </w:rPr>
              <w:t>п/п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D4" w:rsidRPr="007043EA" w:rsidRDefault="008E20D4" w:rsidP="00F50F22">
            <w:pPr>
              <w:spacing w:line="256" w:lineRule="auto"/>
              <w:jc w:val="center"/>
              <w:rPr>
                <w:b/>
                <w:color w:val="000000"/>
                <w:lang w:eastAsia="en-US"/>
              </w:rPr>
            </w:pPr>
          </w:p>
          <w:p w:rsidR="008E20D4" w:rsidRPr="007043EA" w:rsidRDefault="008E20D4" w:rsidP="00F50F22">
            <w:pPr>
              <w:spacing w:line="256" w:lineRule="auto"/>
              <w:jc w:val="center"/>
              <w:rPr>
                <w:b/>
                <w:color w:val="000000"/>
                <w:lang w:eastAsia="en-US"/>
              </w:rPr>
            </w:pPr>
            <w:r w:rsidRPr="007043EA">
              <w:rPr>
                <w:b/>
                <w:color w:val="000000"/>
                <w:lang w:eastAsia="en-US"/>
              </w:rPr>
              <w:t>ОПФ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D4" w:rsidRPr="007043EA" w:rsidRDefault="008E20D4" w:rsidP="00F50F22">
            <w:pPr>
              <w:spacing w:line="256" w:lineRule="auto"/>
              <w:jc w:val="center"/>
              <w:rPr>
                <w:b/>
                <w:color w:val="000000"/>
                <w:lang w:eastAsia="en-US"/>
              </w:rPr>
            </w:pPr>
          </w:p>
          <w:p w:rsidR="008E20D4" w:rsidRPr="007043EA" w:rsidRDefault="008E20D4" w:rsidP="00F50F22">
            <w:pPr>
              <w:spacing w:line="256" w:lineRule="auto"/>
              <w:jc w:val="center"/>
              <w:rPr>
                <w:b/>
                <w:color w:val="000000"/>
                <w:lang w:eastAsia="en-US"/>
              </w:rPr>
            </w:pPr>
            <w:r w:rsidRPr="007043EA">
              <w:rPr>
                <w:b/>
                <w:color w:val="000000"/>
                <w:lang w:eastAsia="en-US"/>
              </w:rPr>
              <w:t>Наименование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D4" w:rsidRPr="007043EA" w:rsidRDefault="008E20D4" w:rsidP="00F50F22">
            <w:pPr>
              <w:spacing w:line="256" w:lineRule="auto"/>
              <w:jc w:val="center"/>
              <w:rPr>
                <w:b/>
                <w:color w:val="000000"/>
                <w:lang w:eastAsia="en-US"/>
              </w:rPr>
            </w:pPr>
          </w:p>
          <w:p w:rsidR="008E20D4" w:rsidRPr="007043EA" w:rsidRDefault="008E20D4" w:rsidP="00F50F22">
            <w:pPr>
              <w:spacing w:line="256" w:lineRule="auto"/>
              <w:jc w:val="center"/>
              <w:rPr>
                <w:b/>
                <w:color w:val="000000"/>
                <w:lang w:eastAsia="en-US"/>
              </w:rPr>
            </w:pPr>
            <w:r w:rsidRPr="007043EA">
              <w:rPr>
                <w:b/>
                <w:color w:val="000000"/>
                <w:lang w:eastAsia="en-US"/>
              </w:rPr>
              <w:t>ИНН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D4" w:rsidRPr="007043EA" w:rsidRDefault="008E20D4" w:rsidP="00F50F22">
            <w:pPr>
              <w:spacing w:line="256" w:lineRule="auto"/>
              <w:jc w:val="center"/>
              <w:rPr>
                <w:b/>
                <w:color w:val="000000"/>
                <w:lang w:eastAsia="en-US"/>
              </w:rPr>
            </w:pPr>
            <w:r w:rsidRPr="007043EA">
              <w:rPr>
                <w:b/>
                <w:color w:val="000000"/>
                <w:lang w:eastAsia="en-US"/>
              </w:rPr>
              <w:t>Основания</w:t>
            </w:r>
          </w:p>
          <w:p w:rsidR="008E20D4" w:rsidRPr="007043EA" w:rsidRDefault="008E20D4" w:rsidP="00F50F22">
            <w:pPr>
              <w:spacing w:line="256" w:lineRule="auto"/>
              <w:jc w:val="center"/>
              <w:rPr>
                <w:b/>
                <w:color w:val="000000"/>
                <w:lang w:eastAsia="en-US"/>
              </w:rPr>
            </w:pPr>
            <w:r w:rsidRPr="007043EA">
              <w:rPr>
                <w:b/>
                <w:color w:val="000000"/>
                <w:lang w:eastAsia="en-US"/>
              </w:rPr>
              <w:t xml:space="preserve"> (абзац, пункт Порядка)</w:t>
            </w:r>
          </w:p>
        </w:tc>
      </w:tr>
      <w:tr w:rsidR="008E20D4" w:rsidRPr="007043EA" w:rsidTr="00F50F22">
        <w:trPr>
          <w:trHeight w:val="264"/>
        </w:trPr>
        <w:tc>
          <w:tcPr>
            <w:tcW w:w="9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D4" w:rsidRPr="007043EA" w:rsidRDefault="008E20D4" w:rsidP="00F50F22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proofErr w:type="spellStart"/>
            <w:r w:rsidRPr="007043EA">
              <w:rPr>
                <w:b/>
                <w:color w:val="000000"/>
                <w:lang w:eastAsia="en-US"/>
              </w:rPr>
              <w:t>Левашинский</w:t>
            </w:r>
            <w:proofErr w:type="spellEnd"/>
            <w:r w:rsidRPr="007043EA">
              <w:rPr>
                <w:b/>
                <w:color w:val="000000"/>
                <w:lang w:eastAsia="en-US"/>
              </w:rPr>
              <w:t xml:space="preserve"> район</w:t>
            </w:r>
          </w:p>
        </w:tc>
      </w:tr>
      <w:tr w:rsidR="008E20D4" w:rsidRPr="007043EA" w:rsidTr="00F50F22">
        <w:trPr>
          <w:trHeight w:val="551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D4" w:rsidRPr="007043EA" w:rsidRDefault="008E20D4" w:rsidP="00F50F22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043EA">
              <w:rPr>
                <w:color w:val="000000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D4" w:rsidRPr="007043EA" w:rsidRDefault="008E20D4" w:rsidP="00F50F22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043EA">
              <w:rPr>
                <w:color w:val="000000"/>
                <w:lang w:eastAsia="en-US"/>
              </w:rPr>
              <w:t>ГУП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D4" w:rsidRPr="007043EA" w:rsidRDefault="008E20D4" w:rsidP="00F50F22">
            <w:pPr>
              <w:spacing w:line="256" w:lineRule="auto"/>
              <w:jc w:val="both"/>
              <w:rPr>
                <w:color w:val="000000"/>
                <w:lang w:eastAsia="en-US"/>
              </w:rPr>
            </w:pPr>
            <w:r w:rsidRPr="007043EA">
              <w:rPr>
                <w:color w:val="000000"/>
                <w:lang w:eastAsia="en-US"/>
              </w:rPr>
              <w:t>«</w:t>
            </w:r>
            <w:proofErr w:type="spellStart"/>
            <w:r w:rsidRPr="007043EA">
              <w:rPr>
                <w:color w:val="000000"/>
                <w:lang w:eastAsia="en-US"/>
              </w:rPr>
              <w:t>им.Богатырева</w:t>
            </w:r>
            <w:proofErr w:type="spellEnd"/>
            <w:r w:rsidRPr="007043EA">
              <w:rPr>
                <w:color w:val="000000"/>
                <w:lang w:eastAsia="en-US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D4" w:rsidRPr="007043EA" w:rsidRDefault="008E20D4" w:rsidP="00F50F22">
            <w:pPr>
              <w:spacing w:line="256" w:lineRule="auto"/>
              <w:jc w:val="right"/>
              <w:rPr>
                <w:color w:val="000000"/>
                <w:lang w:eastAsia="en-US"/>
              </w:rPr>
            </w:pPr>
            <w:r w:rsidRPr="007043EA">
              <w:t>0521008979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D4" w:rsidRPr="007043EA" w:rsidRDefault="008E20D4" w:rsidP="00F50F22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7043EA">
              <w:rPr>
                <w:color w:val="000000" w:themeColor="text1"/>
                <w:lang w:eastAsia="en-US"/>
              </w:rPr>
              <w:t xml:space="preserve">Абзацы 2 и 3 пункта 20 Порядка </w:t>
            </w:r>
          </w:p>
        </w:tc>
      </w:tr>
      <w:tr w:rsidR="008E20D4" w:rsidRPr="007043EA" w:rsidTr="00F50F22">
        <w:trPr>
          <w:trHeight w:val="446"/>
        </w:trPr>
        <w:tc>
          <w:tcPr>
            <w:tcW w:w="9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D4" w:rsidRPr="007043EA" w:rsidRDefault="008E20D4" w:rsidP="00F50F22">
            <w:pPr>
              <w:spacing w:line="256" w:lineRule="auto"/>
              <w:jc w:val="center"/>
              <w:rPr>
                <w:b/>
                <w:color w:val="000000" w:themeColor="text1"/>
                <w:lang w:eastAsia="en-US"/>
              </w:rPr>
            </w:pPr>
            <w:proofErr w:type="spellStart"/>
            <w:r w:rsidRPr="007043EA">
              <w:rPr>
                <w:b/>
                <w:color w:val="000000" w:themeColor="text1"/>
                <w:lang w:eastAsia="en-US"/>
              </w:rPr>
              <w:t>Сергокалинский</w:t>
            </w:r>
            <w:proofErr w:type="spellEnd"/>
            <w:r w:rsidRPr="007043EA">
              <w:rPr>
                <w:b/>
                <w:color w:val="000000" w:themeColor="text1"/>
                <w:lang w:eastAsia="en-US"/>
              </w:rPr>
              <w:t xml:space="preserve"> район</w:t>
            </w:r>
          </w:p>
        </w:tc>
      </w:tr>
      <w:tr w:rsidR="008E20D4" w:rsidRPr="007043EA" w:rsidTr="00F50F22">
        <w:trPr>
          <w:trHeight w:val="552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D4" w:rsidRPr="007043EA" w:rsidRDefault="008E20D4" w:rsidP="00F50F22">
            <w:pPr>
              <w:jc w:val="center"/>
            </w:pPr>
          </w:p>
          <w:p w:rsidR="008E20D4" w:rsidRPr="007043EA" w:rsidRDefault="008E20D4" w:rsidP="00F50F22">
            <w:pPr>
              <w:jc w:val="center"/>
            </w:pPr>
            <w:r w:rsidRPr="007043EA"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D4" w:rsidRPr="007043EA" w:rsidRDefault="008E20D4" w:rsidP="00F50F22">
            <w:pPr>
              <w:jc w:val="center"/>
            </w:pPr>
          </w:p>
          <w:p w:rsidR="008E20D4" w:rsidRPr="007043EA" w:rsidRDefault="008E20D4" w:rsidP="00F50F22">
            <w:pPr>
              <w:jc w:val="center"/>
            </w:pPr>
            <w:r w:rsidRPr="007043EA">
              <w:t>ГУП РД</w:t>
            </w:r>
          </w:p>
          <w:p w:rsidR="008E20D4" w:rsidRPr="007043EA" w:rsidRDefault="008E20D4" w:rsidP="00F50F22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0D4" w:rsidRPr="007043EA" w:rsidRDefault="008E20D4" w:rsidP="00F50F22">
            <w:r w:rsidRPr="007043EA">
              <w:t xml:space="preserve">"Красный октябрь"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D4" w:rsidRPr="007043EA" w:rsidRDefault="008E20D4" w:rsidP="00F50F22">
            <w:pPr>
              <w:jc w:val="center"/>
            </w:pPr>
          </w:p>
          <w:p w:rsidR="008E20D4" w:rsidRPr="007043EA" w:rsidRDefault="008E20D4" w:rsidP="00F50F22">
            <w:pPr>
              <w:jc w:val="center"/>
            </w:pPr>
            <w:r w:rsidRPr="007043EA">
              <w:t>0527000045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D4" w:rsidRPr="007043EA" w:rsidRDefault="008E20D4" w:rsidP="00F50F22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7043EA">
              <w:rPr>
                <w:color w:val="000000" w:themeColor="text1"/>
                <w:lang w:eastAsia="en-US"/>
              </w:rPr>
              <w:t>Абзацы 2 и 3 пункта 20 Порядка</w:t>
            </w:r>
          </w:p>
        </w:tc>
      </w:tr>
      <w:tr w:rsidR="008E20D4" w:rsidRPr="007043EA" w:rsidTr="00F50F22">
        <w:trPr>
          <w:trHeight w:val="446"/>
        </w:trPr>
        <w:tc>
          <w:tcPr>
            <w:tcW w:w="9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D4" w:rsidRPr="007043EA" w:rsidRDefault="008E20D4" w:rsidP="00F50F22">
            <w:pPr>
              <w:spacing w:line="256" w:lineRule="auto"/>
              <w:jc w:val="center"/>
              <w:rPr>
                <w:b/>
                <w:color w:val="000000" w:themeColor="text1"/>
                <w:lang w:eastAsia="en-US"/>
              </w:rPr>
            </w:pPr>
            <w:proofErr w:type="spellStart"/>
            <w:r w:rsidRPr="007043EA">
              <w:rPr>
                <w:b/>
                <w:color w:val="000000" w:themeColor="text1"/>
                <w:lang w:eastAsia="en-US"/>
              </w:rPr>
              <w:t>Карабудахкентский</w:t>
            </w:r>
            <w:proofErr w:type="spellEnd"/>
            <w:r w:rsidRPr="007043EA">
              <w:rPr>
                <w:b/>
                <w:color w:val="000000" w:themeColor="text1"/>
                <w:lang w:eastAsia="en-US"/>
              </w:rPr>
              <w:t xml:space="preserve"> район</w:t>
            </w:r>
          </w:p>
        </w:tc>
      </w:tr>
      <w:tr w:rsidR="008E20D4" w:rsidRPr="007043EA" w:rsidTr="00F50F22">
        <w:trPr>
          <w:trHeight w:val="552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D4" w:rsidRPr="007043EA" w:rsidRDefault="008E20D4" w:rsidP="00F50F22">
            <w:pPr>
              <w:jc w:val="center"/>
            </w:pPr>
          </w:p>
          <w:p w:rsidR="008E20D4" w:rsidRPr="007043EA" w:rsidRDefault="008E20D4" w:rsidP="00F50F22">
            <w:pPr>
              <w:jc w:val="center"/>
            </w:pPr>
            <w:r w:rsidRPr="007043EA"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D4" w:rsidRPr="007043EA" w:rsidRDefault="008E20D4" w:rsidP="00F50F22">
            <w:pPr>
              <w:jc w:val="center"/>
            </w:pPr>
          </w:p>
          <w:p w:rsidR="008E20D4" w:rsidRPr="007043EA" w:rsidRDefault="008E20D4" w:rsidP="00F50F22">
            <w:pPr>
              <w:jc w:val="center"/>
            </w:pPr>
            <w:r w:rsidRPr="007043EA">
              <w:t>ИП ГКФХ</w:t>
            </w:r>
          </w:p>
          <w:p w:rsidR="008E20D4" w:rsidRPr="007043EA" w:rsidRDefault="008E20D4" w:rsidP="00F50F22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0D4" w:rsidRPr="007043EA" w:rsidRDefault="008E20D4" w:rsidP="00F50F22">
            <w:r w:rsidRPr="007043EA">
              <w:t xml:space="preserve">Гасанов Сулейман </w:t>
            </w:r>
            <w:proofErr w:type="spellStart"/>
            <w:r w:rsidRPr="007043EA">
              <w:t>Абдулмажитович</w:t>
            </w:r>
            <w:proofErr w:type="spellEnd"/>
            <w:r w:rsidRPr="007043EA"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D4" w:rsidRPr="007043EA" w:rsidRDefault="008E20D4" w:rsidP="00F50F22">
            <w:pPr>
              <w:jc w:val="center"/>
            </w:pPr>
          </w:p>
          <w:p w:rsidR="008E20D4" w:rsidRPr="007043EA" w:rsidRDefault="008E20D4" w:rsidP="00F50F22">
            <w:pPr>
              <w:jc w:val="center"/>
            </w:pPr>
            <w:r w:rsidRPr="007043EA">
              <w:t>052201463406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D4" w:rsidRPr="007043EA" w:rsidRDefault="008E20D4" w:rsidP="00F50F22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7043EA">
              <w:rPr>
                <w:color w:val="000000" w:themeColor="text1"/>
                <w:lang w:eastAsia="en-US"/>
              </w:rPr>
              <w:t>Абзацы 2 и 3 пункта 20 Порядка</w:t>
            </w:r>
          </w:p>
        </w:tc>
      </w:tr>
    </w:tbl>
    <w:p w:rsidR="008E5EA7" w:rsidRDefault="008E5EA7" w:rsidP="00B11E7B">
      <w:pPr>
        <w:spacing w:line="240" w:lineRule="atLeast"/>
        <w:rPr>
          <w:sz w:val="28"/>
          <w:szCs w:val="28"/>
        </w:rPr>
      </w:pPr>
      <w:bookmarkStart w:id="0" w:name="_GoBack"/>
      <w:bookmarkEnd w:id="0"/>
    </w:p>
    <w:p w:rsidR="008E5EA7" w:rsidRDefault="008E5EA7" w:rsidP="008E5EA7">
      <w:pPr>
        <w:spacing w:line="240" w:lineRule="atLeast"/>
        <w:jc w:val="both"/>
        <w:rPr>
          <w:sz w:val="20"/>
          <w:szCs w:val="20"/>
        </w:rPr>
      </w:pPr>
    </w:p>
    <w:sectPr w:rsidR="008E5E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E4B50"/>
    <w:multiLevelType w:val="hybridMultilevel"/>
    <w:tmpl w:val="FA88DB42"/>
    <w:lvl w:ilvl="0" w:tplc="24B45848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8A2"/>
    <w:rsid w:val="001167F8"/>
    <w:rsid w:val="00173A5E"/>
    <w:rsid w:val="0023005E"/>
    <w:rsid w:val="00341C54"/>
    <w:rsid w:val="003869B5"/>
    <w:rsid w:val="003A5782"/>
    <w:rsid w:val="003B47E4"/>
    <w:rsid w:val="00561B6E"/>
    <w:rsid w:val="005A322E"/>
    <w:rsid w:val="0064174C"/>
    <w:rsid w:val="007B7B2F"/>
    <w:rsid w:val="00885F41"/>
    <w:rsid w:val="008E20D4"/>
    <w:rsid w:val="008E5EA7"/>
    <w:rsid w:val="00906494"/>
    <w:rsid w:val="009F3D4C"/>
    <w:rsid w:val="00B11E7B"/>
    <w:rsid w:val="00D30FD4"/>
    <w:rsid w:val="00D60ACC"/>
    <w:rsid w:val="00DF0F0F"/>
    <w:rsid w:val="00F048A2"/>
    <w:rsid w:val="00F235A6"/>
    <w:rsid w:val="00F9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17073"/>
  <w15:chartTrackingRefBased/>
  <w15:docId w15:val="{81C37D43-7F67-495C-9628-697982FFB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17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174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561B6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1B6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0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Патимат</cp:lastModifiedBy>
  <cp:revision>2</cp:revision>
  <cp:lastPrinted>2023-05-10T14:54:00Z</cp:lastPrinted>
  <dcterms:created xsi:type="dcterms:W3CDTF">2023-06-23T07:20:00Z</dcterms:created>
  <dcterms:modified xsi:type="dcterms:W3CDTF">2023-06-23T07:20:00Z</dcterms:modified>
</cp:coreProperties>
</file>