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CA5" w:rsidRDefault="005C0CA5" w:rsidP="005C0CA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5C0CA5" w:rsidRDefault="005C0CA5" w:rsidP="005C0CA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к приказу Комитета по виноградарству </w:t>
      </w:r>
    </w:p>
    <w:p w:rsidR="005C0CA5" w:rsidRDefault="005C0CA5" w:rsidP="005C0CA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5C0CA5" w:rsidRDefault="005C0CA5" w:rsidP="005C0CA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Республики Дагестан</w:t>
      </w:r>
    </w:p>
    <w:p w:rsidR="005C0CA5" w:rsidRDefault="005C0CA5" w:rsidP="005C0CA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5C0CA5" w:rsidRDefault="005C0CA5" w:rsidP="005C0CA5">
      <w:pPr>
        <w:jc w:val="right"/>
        <w:rPr>
          <w:b/>
          <w:sz w:val="20"/>
          <w:szCs w:val="20"/>
        </w:rPr>
      </w:pPr>
      <w:r>
        <w:rPr>
          <w:sz w:val="20"/>
          <w:szCs w:val="20"/>
        </w:rPr>
        <w:t>от «</w:t>
      </w:r>
      <w:r w:rsidR="005909DA">
        <w:rPr>
          <w:sz w:val="20"/>
          <w:szCs w:val="20"/>
          <w:u w:val="single"/>
        </w:rPr>
        <w:t>31» мая 2022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г.</w:t>
      </w:r>
      <w:r>
        <w:rPr>
          <w:sz w:val="20"/>
          <w:szCs w:val="20"/>
        </w:rPr>
        <w:t xml:space="preserve"> № 05-05-66/22</w:t>
      </w:r>
    </w:p>
    <w:p w:rsidR="005C0CA5" w:rsidRDefault="005C0CA5" w:rsidP="005C0CA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</w:p>
    <w:p w:rsidR="005C0CA5" w:rsidRDefault="005C0CA5" w:rsidP="005C0CA5">
      <w:pPr>
        <w:tabs>
          <w:tab w:val="center" w:pos="4153"/>
          <w:tab w:val="right" w:pos="8306"/>
        </w:tabs>
        <w:jc w:val="center"/>
        <w:rPr>
          <w:sz w:val="20"/>
          <w:szCs w:val="20"/>
        </w:rPr>
      </w:pPr>
    </w:p>
    <w:p w:rsidR="005C0CA5" w:rsidRDefault="005C0CA5" w:rsidP="005C0CA5">
      <w:pPr>
        <w:tabs>
          <w:tab w:val="center" w:pos="4153"/>
          <w:tab w:val="left" w:pos="6372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5C0CA5" w:rsidRDefault="005C0CA5" w:rsidP="005C0CA5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субсидии участникам отбора</w:t>
      </w:r>
    </w:p>
    <w:p w:rsidR="005C0CA5" w:rsidRDefault="005C0CA5" w:rsidP="005C0CA5">
      <w:pPr>
        <w:spacing w:line="120" w:lineRule="atLeast"/>
        <w:jc w:val="center"/>
        <w:rPr>
          <w:b/>
          <w:sz w:val="28"/>
          <w:szCs w:val="28"/>
        </w:rPr>
      </w:pPr>
    </w:p>
    <w:p w:rsidR="005C0CA5" w:rsidRDefault="005C0CA5" w:rsidP="00716744">
      <w:pPr>
        <w:tabs>
          <w:tab w:val="left" w:pos="6804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г. Махачкала                                                                  </w:t>
      </w:r>
      <w:r w:rsidR="00716744">
        <w:rPr>
          <w:sz w:val="28"/>
          <w:szCs w:val="28"/>
        </w:rPr>
        <w:t xml:space="preserve">          </w:t>
      </w:r>
      <w:proofErr w:type="gramStart"/>
      <w:r w:rsidR="00716744">
        <w:rPr>
          <w:sz w:val="28"/>
          <w:szCs w:val="28"/>
        </w:rPr>
        <w:t xml:space="preserve">   </w:t>
      </w:r>
      <w:r w:rsidR="005909DA">
        <w:rPr>
          <w:sz w:val="28"/>
          <w:szCs w:val="28"/>
        </w:rPr>
        <w:t>«</w:t>
      </w:r>
      <w:proofErr w:type="gramEnd"/>
      <w:r w:rsidR="00716744">
        <w:rPr>
          <w:sz w:val="28"/>
          <w:szCs w:val="28"/>
          <w:u w:val="single"/>
        </w:rPr>
        <w:t>30</w:t>
      </w:r>
      <w:r w:rsidR="00716744">
        <w:rPr>
          <w:sz w:val="28"/>
          <w:szCs w:val="28"/>
        </w:rPr>
        <w:t>» марта 2023</w:t>
      </w:r>
      <w:r w:rsidR="006B4716">
        <w:rPr>
          <w:sz w:val="28"/>
          <w:szCs w:val="28"/>
        </w:rPr>
        <w:t xml:space="preserve"> г.</w:t>
      </w:r>
    </w:p>
    <w:p w:rsidR="005C0CA5" w:rsidRDefault="005C0CA5" w:rsidP="005C0CA5">
      <w:pPr>
        <w:rPr>
          <w:sz w:val="28"/>
          <w:szCs w:val="28"/>
        </w:rPr>
      </w:pPr>
    </w:p>
    <w:p w:rsidR="005C0CA5" w:rsidRDefault="006F3AB8" w:rsidP="005C0C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18</w:t>
      </w:r>
      <w:r w:rsidR="005C0CA5">
        <w:rPr>
          <w:sz w:val="28"/>
          <w:szCs w:val="28"/>
        </w:rPr>
        <w:t xml:space="preserve">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Дагестан, утвержденного Постановлением Правительства Республики Дагестан от 12 августа  2022 года № 260 (далее – Порядок предоставления субсидии), Комитетом по виноградарству и алкогольному регулированию Республики Дагестан</w:t>
      </w:r>
      <w:r w:rsidR="005C0CA5">
        <w:rPr>
          <w:sz w:val="20"/>
          <w:szCs w:val="20"/>
        </w:rPr>
        <w:t xml:space="preserve"> </w:t>
      </w:r>
      <w:r w:rsidR="005C0CA5">
        <w:rPr>
          <w:sz w:val="28"/>
          <w:szCs w:val="28"/>
        </w:rPr>
        <w:t>рассмотрены заявки и прилагаемые документы на получение субсидии на приобретение и обновление основных средств и оборудования следующих участников отбора:</w:t>
      </w:r>
    </w:p>
    <w:tbl>
      <w:tblPr>
        <w:tblStyle w:val="a3"/>
        <w:tblW w:w="9634" w:type="dxa"/>
        <w:tblInd w:w="0" w:type="dxa"/>
        <w:tblLook w:val="04A0" w:firstRow="1" w:lastRow="0" w:firstColumn="1" w:lastColumn="0" w:noHBand="0" w:noVBand="1"/>
      </w:tblPr>
      <w:tblGrid>
        <w:gridCol w:w="846"/>
        <w:gridCol w:w="1559"/>
        <w:gridCol w:w="5103"/>
        <w:gridCol w:w="2126"/>
      </w:tblGrid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ОПФ</w:t>
            </w:r>
          </w:p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C0CA5" w:rsidRDefault="005C0CA5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ИНН</w:t>
            </w:r>
          </w:p>
        </w:tc>
      </w:tr>
      <w:tr w:rsidR="005C0CA5" w:rsidTr="005C0C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tabs>
                <w:tab w:val="left" w:pos="270"/>
              </w:tabs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Каякентский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Мирзаев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Раджаб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tabs>
                <w:tab w:val="left" w:pos="405"/>
              </w:tabs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051502469801</w:t>
            </w:r>
          </w:p>
        </w:tc>
      </w:tr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Магомедов Руслан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Сайдуллаевич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tabs>
                <w:tab w:val="left" w:pos="405"/>
              </w:tabs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051503718923</w:t>
            </w:r>
          </w:p>
        </w:tc>
      </w:tr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"Кировский"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tabs>
                <w:tab w:val="left" w:pos="405"/>
              </w:tabs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0515001206</w:t>
            </w:r>
          </w:p>
        </w:tc>
      </w:tr>
      <w:tr w:rsidR="005C0CA5" w:rsidTr="005C0C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tabs>
                <w:tab w:val="left" w:pos="270"/>
              </w:tabs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Нурбалаев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Седретдин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Мустафаевич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053000868267</w:t>
            </w:r>
          </w:p>
        </w:tc>
      </w:tr>
      <w:tr w:rsidR="005C0CA5" w:rsidTr="005C0C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г. Дербент</w:t>
            </w:r>
          </w:p>
        </w:tc>
      </w:tr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ОАО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"ДЗИВ"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0542001269</w:t>
            </w:r>
          </w:p>
        </w:tc>
      </w:tr>
      <w:tr w:rsidR="005C0CA5" w:rsidTr="005C0CA5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spacing w:line="24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5C0CA5" w:rsidTr="005C0CA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Ашура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Ашурбековна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A5" w:rsidRDefault="005C0CA5">
            <w:pPr>
              <w:spacing w:line="240" w:lineRule="atLeast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051400755987</w:t>
            </w:r>
          </w:p>
        </w:tc>
      </w:tr>
    </w:tbl>
    <w:p w:rsidR="005C0CA5" w:rsidRDefault="005C0CA5" w:rsidP="005C0CA5">
      <w:pPr>
        <w:spacing w:line="240" w:lineRule="atLeast"/>
        <w:jc w:val="center"/>
        <w:rPr>
          <w:b/>
          <w:sz w:val="28"/>
          <w:szCs w:val="28"/>
        </w:rPr>
      </w:pPr>
    </w:p>
    <w:p w:rsidR="005C0CA5" w:rsidRDefault="005C0CA5" w:rsidP="005C0CA5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УСТАНОВЛЕНО</w:t>
      </w:r>
      <w:r>
        <w:rPr>
          <w:sz w:val="28"/>
          <w:szCs w:val="28"/>
        </w:rPr>
        <w:t>, что</w:t>
      </w:r>
    </w:p>
    <w:p w:rsidR="005C0CA5" w:rsidRDefault="005C0CA5" w:rsidP="005C0CA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соответствуют условиям и требованиям, предусмотренным пунктом 9 Порядка предоставления субсидии. Представленные на получение субсидии документы по комплектности и полноте содержащихся в них сведений соответствуют пункту 10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Порядка предоставления субсидии, факты недостоверности представленной получателем субсидии информации не выявлены.                                                         </w:t>
      </w:r>
    </w:p>
    <w:p w:rsidR="005C0CA5" w:rsidRDefault="005C0CA5" w:rsidP="005C0CA5">
      <w:pPr>
        <w:jc w:val="center"/>
        <w:rPr>
          <w:b/>
          <w:sz w:val="28"/>
          <w:szCs w:val="28"/>
        </w:rPr>
      </w:pPr>
    </w:p>
    <w:p w:rsidR="005C0CA5" w:rsidRDefault="005C0CA5" w:rsidP="005C0CA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ПРИНЯТО РЕШЕНИЕ</w:t>
      </w:r>
      <w:r>
        <w:rPr>
          <w:sz w:val="28"/>
          <w:szCs w:val="28"/>
        </w:rPr>
        <w:t>:</w:t>
      </w:r>
    </w:p>
    <w:p w:rsidR="00C959C4" w:rsidRDefault="00C959C4" w:rsidP="00C959C4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 xml:space="preserve">о предоставлении вышеуказанным хозяйствам субсидии. </w:t>
      </w:r>
    </w:p>
    <w:p w:rsidR="00C856CC" w:rsidRDefault="006B4716"/>
    <w:sectPr w:rsidR="00C856CC" w:rsidSect="005C0C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3E"/>
    <w:rsid w:val="001167F8"/>
    <w:rsid w:val="00172D3E"/>
    <w:rsid w:val="005909DA"/>
    <w:rsid w:val="005C0CA5"/>
    <w:rsid w:val="006B4716"/>
    <w:rsid w:val="006F3AB8"/>
    <w:rsid w:val="00716744"/>
    <w:rsid w:val="00C959C4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F74"/>
  <w15:chartTrackingRefBased/>
  <w15:docId w15:val="{BED4B488-8CC1-445D-85C7-EC71F795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C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8</cp:revision>
  <dcterms:created xsi:type="dcterms:W3CDTF">2023-04-11T08:27:00Z</dcterms:created>
  <dcterms:modified xsi:type="dcterms:W3CDTF">2023-04-11T14:13:00Z</dcterms:modified>
</cp:coreProperties>
</file>